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7233" w14:textId="294025C3" w:rsidR="008B7CAB" w:rsidRPr="00FA6C94" w:rsidRDefault="008B7CAB" w:rsidP="00C110AB">
      <w:pPr>
        <w:spacing w:after="0" w:line="240" w:lineRule="auto"/>
        <w:rPr>
          <w:rFonts w:ascii="Times New Roman" w:eastAsia="Times New Roman" w:hAnsi="Times New Roman" w:cs="Times New Roman"/>
          <w:b/>
          <w:bCs/>
          <w:sz w:val="24"/>
          <w:szCs w:val="24"/>
          <w:lang w:val="de-DE" w:eastAsia="de-AT"/>
        </w:rPr>
        <w:sectPr w:rsidR="008B7CAB" w:rsidRPr="00FA6C94">
          <w:pgSz w:w="11906" w:h="16838"/>
          <w:pgMar w:top="1417" w:right="1417" w:bottom="1134" w:left="1417" w:header="708" w:footer="708" w:gutter="0"/>
          <w:cols w:space="708"/>
          <w:docGrid w:linePitch="360"/>
        </w:sectPr>
      </w:pPr>
    </w:p>
    <w:p w14:paraId="2DB674B0" w14:textId="2B112A25" w:rsidR="00563794" w:rsidRDefault="004F2EB3" w:rsidP="008D6620">
      <w:pPr>
        <w:spacing w:after="0" w:line="240" w:lineRule="auto"/>
        <w:jc w:val="both"/>
        <w:rPr>
          <w:rFonts w:ascii="Times New Roman" w:eastAsia="Times New Roman" w:hAnsi="Times New Roman" w:cs="Times New Roman"/>
          <w:b/>
          <w:bCs/>
          <w:color w:val="4F6228" w:themeColor="accent3" w:themeShade="80"/>
          <w:sz w:val="28"/>
          <w:szCs w:val="28"/>
          <w:lang w:val="de-DE" w:eastAsia="de-AT"/>
        </w:rPr>
      </w:pPr>
      <w:r>
        <w:rPr>
          <w:rFonts w:ascii="Times New Roman" w:eastAsia="Times New Roman" w:hAnsi="Times New Roman" w:cs="Times New Roman"/>
          <w:b/>
          <w:bCs/>
          <w:noProof/>
          <w:color w:val="4F6228" w:themeColor="accent3" w:themeShade="80"/>
          <w:sz w:val="28"/>
          <w:szCs w:val="28"/>
          <w:lang w:val="de-DE" w:eastAsia="de-AT"/>
        </w:rPr>
        <w:drawing>
          <wp:inline distT="0" distB="0" distL="0" distR="0" wp14:anchorId="4C8A8856" wp14:editId="02596517">
            <wp:extent cx="5760720" cy="260667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606675"/>
                    </a:xfrm>
                    <a:prstGeom prst="rect">
                      <a:avLst/>
                    </a:prstGeom>
                  </pic:spPr>
                </pic:pic>
              </a:graphicData>
            </a:graphic>
          </wp:inline>
        </w:drawing>
      </w:r>
    </w:p>
    <w:p w14:paraId="5475D12B" w14:textId="77777777" w:rsidR="00346D29" w:rsidRDefault="00346D29" w:rsidP="008D6620">
      <w:pPr>
        <w:spacing w:after="0" w:line="240" w:lineRule="auto"/>
        <w:jc w:val="both"/>
        <w:rPr>
          <w:rFonts w:ascii="Times New Roman" w:eastAsia="Times New Roman" w:hAnsi="Times New Roman" w:cs="Times New Roman"/>
          <w:b/>
          <w:bCs/>
          <w:color w:val="0070C0"/>
          <w:sz w:val="28"/>
          <w:szCs w:val="28"/>
          <w:lang w:val="de-DE" w:eastAsia="de-AT"/>
        </w:rPr>
      </w:pPr>
    </w:p>
    <w:p w14:paraId="28223A2B" w14:textId="648B126F" w:rsidR="00472004" w:rsidRPr="00D748A4" w:rsidRDefault="004F2EB3" w:rsidP="008D6620">
      <w:pPr>
        <w:spacing w:after="0" w:line="240" w:lineRule="auto"/>
        <w:jc w:val="both"/>
        <w:rPr>
          <w:rFonts w:ascii="Times New Roman" w:hAnsi="Times New Roman" w:cs="Times New Roman"/>
          <w:color w:val="00B050"/>
          <w:sz w:val="24"/>
          <w:szCs w:val="24"/>
        </w:rPr>
      </w:pPr>
      <w:r w:rsidRPr="00D748A4">
        <w:rPr>
          <w:rFonts w:ascii="Times New Roman" w:hAnsi="Times New Roman" w:cs="Times New Roman"/>
          <w:b/>
          <w:bCs/>
          <w:color w:val="00B050"/>
          <w:sz w:val="24"/>
          <w:szCs w:val="24"/>
        </w:rPr>
        <w:t>Die kleine Brunelle</w:t>
      </w:r>
      <w:r w:rsidRPr="00D748A4">
        <w:rPr>
          <w:rFonts w:ascii="Times New Roman" w:hAnsi="Times New Roman" w:cs="Times New Roman"/>
          <w:color w:val="00B050"/>
          <w:sz w:val="24"/>
          <w:szCs w:val="24"/>
        </w:rPr>
        <w:t xml:space="preserve"> (</w:t>
      </w:r>
      <w:r w:rsidRPr="00D748A4">
        <w:rPr>
          <w:rFonts w:ascii="Times New Roman" w:hAnsi="Times New Roman" w:cs="Times New Roman"/>
          <w:i/>
          <w:iCs/>
          <w:color w:val="00B050"/>
          <w:sz w:val="24"/>
          <w:szCs w:val="24"/>
        </w:rPr>
        <w:t>Prunella vulgaris</w:t>
      </w:r>
      <w:r w:rsidRPr="00D748A4">
        <w:rPr>
          <w:rFonts w:ascii="Times New Roman" w:hAnsi="Times New Roman" w:cs="Times New Roman"/>
          <w:color w:val="00B050"/>
          <w:sz w:val="24"/>
          <w:szCs w:val="24"/>
        </w:rPr>
        <w:t>)</w:t>
      </w:r>
    </w:p>
    <w:p w14:paraId="1100AD03" w14:textId="61F9F4C6" w:rsidR="004F2EB3" w:rsidRPr="00D748A4" w:rsidRDefault="004F2EB3" w:rsidP="008D6620">
      <w:pPr>
        <w:spacing w:after="0" w:line="240" w:lineRule="auto"/>
        <w:jc w:val="both"/>
        <w:rPr>
          <w:color w:val="00B050"/>
        </w:rPr>
      </w:pPr>
    </w:p>
    <w:p w14:paraId="4D3041F8" w14:textId="77777777" w:rsidR="004F2EB3" w:rsidRPr="00D748A4" w:rsidRDefault="004F2EB3" w:rsidP="008D6620">
      <w:pPr>
        <w:spacing w:after="0" w:line="240" w:lineRule="auto"/>
        <w:jc w:val="both"/>
        <w:rPr>
          <w:rFonts w:ascii="Times New Roman" w:eastAsia="Times New Roman" w:hAnsi="Times New Roman" w:cs="Times New Roman"/>
          <w:bCs/>
          <w:color w:val="00B050"/>
          <w:sz w:val="20"/>
          <w:szCs w:val="20"/>
          <w:lang w:val="de-DE" w:eastAsia="de-AT"/>
        </w:rPr>
      </w:pPr>
    </w:p>
    <w:p w14:paraId="02F993EF" w14:textId="4BACCE66" w:rsidR="00A85BE1" w:rsidRPr="00D748A4" w:rsidRDefault="00F4247E" w:rsidP="00A85BE1">
      <w:pPr>
        <w:spacing w:line="240" w:lineRule="auto"/>
        <w:jc w:val="both"/>
        <w:rPr>
          <w:rFonts w:ascii="Times New Roman" w:hAnsi="Times New Roman" w:cs="Times New Roman"/>
          <w:color w:val="00B050"/>
          <w:sz w:val="20"/>
          <w:szCs w:val="20"/>
        </w:rPr>
      </w:pPr>
      <w:r w:rsidRPr="00D748A4">
        <w:rPr>
          <w:rFonts w:ascii="Times New Roman" w:hAnsi="Times New Roman" w:cs="Times New Roman"/>
          <w:color w:val="00B050"/>
          <w:sz w:val="20"/>
          <w:szCs w:val="20"/>
        </w:rPr>
        <w:t xml:space="preserve">Zur </w:t>
      </w:r>
      <w:r w:rsidR="002A3A4D">
        <w:rPr>
          <w:rFonts w:ascii="Times New Roman" w:hAnsi="Times New Roman" w:cs="Times New Roman"/>
          <w:color w:val="00B050"/>
          <w:sz w:val="20"/>
          <w:szCs w:val="20"/>
        </w:rPr>
        <w:t>Blume</w:t>
      </w:r>
      <w:r w:rsidRPr="00D748A4">
        <w:rPr>
          <w:rFonts w:ascii="Times New Roman" w:hAnsi="Times New Roman" w:cs="Times New Roman"/>
          <w:color w:val="00B050"/>
          <w:sz w:val="20"/>
          <w:szCs w:val="20"/>
        </w:rPr>
        <w:t xml:space="preserve"> des Jahres 2023 wurde die </w:t>
      </w:r>
      <w:r w:rsidR="009C4F58">
        <w:rPr>
          <w:rFonts w:ascii="Times New Roman" w:hAnsi="Times New Roman" w:cs="Times New Roman"/>
          <w:color w:val="00B050"/>
          <w:sz w:val="20"/>
          <w:szCs w:val="20"/>
        </w:rPr>
        <w:t>K</w:t>
      </w:r>
      <w:r w:rsidRPr="00D748A4">
        <w:rPr>
          <w:rFonts w:ascii="Times New Roman" w:hAnsi="Times New Roman" w:cs="Times New Roman"/>
          <w:color w:val="00B050"/>
          <w:sz w:val="20"/>
          <w:szCs w:val="20"/>
        </w:rPr>
        <w:t xml:space="preserve">leine Brunelle oder auch </w:t>
      </w:r>
      <w:r w:rsidR="009C4F58">
        <w:rPr>
          <w:rFonts w:ascii="Times New Roman" w:hAnsi="Times New Roman" w:cs="Times New Roman"/>
          <w:color w:val="00B050"/>
          <w:sz w:val="20"/>
          <w:szCs w:val="20"/>
        </w:rPr>
        <w:t>K</w:t>
      </w:r>
      <w:r w:rsidRPr="00D748A4">
        <w:rPr>
          <w:rFonts w:ascii="Times New Roman" w:hAnsi="Times New Roman" w:cs="Times New Roman"/>
          <w:color w:val="00B050"/>
          <w:sz w:val="20"/>
          <w:szCs w:val="20"/>
        </w:rPr>
        <w:t>leine Braunelle aus mehreren Gründen gewählt</w:t>
      </w:r>
      <w:r w:rsidR="009C4F58">
        <w:rPr>
          <w:rFonts w:ascii="Times New Roman" w:hAnsi="Times New Roman" w:cs="Times New Roman"/>
          <w:color w:val="00B050"/>
          <w:sz w:val="20"/>
          <w:szCs w:val="20"/>
        </w:rPr>
        <w:t>:</w:t>
      </w:r>
      <w:r w:rsidRPr="00D748A4">
        <w:rPr>
          <w:rFonts w:ascii="Times New Roman" w:hAnsi="Times New Roman" w:cs="Times New Roman"/>
          <w:color w:val="00B050"/>
          <w:sz w:val="20"/>
          <w:szCs w:val="20"/>
        </w:rPr>
        <w:t xml:space="preserve"> Aufzeichnungen aus dem Mittelalter bezeugen schon ihre Heilkraft, die auch zur Bekämpfung von Cholera</w:t>
      </w:r>
      <w:r w:rsidR="003A7228">
        <w:rPr>
          <w:rFonts w:ascii="Times New Roman" w:hAnsi="Times New Roman" w:cs="Times New Roman"/>
          <w:color w:val="00B050"/>
          <w:sz w:val="20"/>
          <w:szCs w:val="20"/>
        </w:rPr>
        <w:t xml:space="preserve">, Pest und Diphtherie </w:t>
      </w:r>
      <w:r w:rsidRPr="00D748A4">
        <w:rPr>
          <w:rFonts w:ascii="Times New Roman" w:hAnsi="Times New Roman" w:cs="Times New Roman"/>
          <w:color w:val="00B050"/>
          <w:sz w:val="20"/>
          <w:szCs w:val="20"/>
        </w:rPr>
        <w:t xml:space="preserve">eingesetzt wurde. Etwas in Vergessenheit geraten, verdankt sie ihre Wiederbelebung unter anderem dem Arten- und Klimaschutzgedanken. Wenn um die Zeit der Sommersonnenwende ihre kleinen Lippenblüten den Naturrasen in einen </w:t>
      </w:r>
      <w:r w:rsidR="009C4F58">
        <w:rPr>
          <w:rFonts w:ascii="Times New Roman" w:hAnsi="Times New Roman" w:cs="Times New Roman"/>
          <w:color w:val="00B050"/>
          <w:sz w:val="20"/>
          <w:szCs w:val="20"/>
        </w:rPr>
        <w:t>lilablauen</w:t>
      </w:r>
      <w:r w:rsidRPr="00D748A4">
        <w:rPr>
          <w:rFonts w:ascii="Times New Roman" w:hAnsi="Times New Roman" w:cs="Times New Roman"/>
          <w:color w:val="00B050"/>
          <w:sz w:val="20"/>
          <w:szCs w:val="20"/>
        </w:rPr>
        <w:t xml:space="preserve"> Teppich verwandeln und einer Vielfalt an wilden Insekten ihren Nektar anbieten,</w:t>
      </w:r>
      <w:r w:rsidR="00A15990" w:rsidRPr="00D748A4">
        <w:rPr>
          <w:rFonts w:ascii="Times New Roman" w:hAnsi="Times New Roman" w:cs="Times New Roman"/>
          <w:color w:val="00B050"/>
          <w:sz w:val="20"/>
          <w:szCs w:val="20"/>
        </w:rPr>
        <w:t xml:space="preserve"> dann sind es genau diese Insekten wie z.B. Erdhummeln, die mit dem aufgenommenen Pollen unsere Gemüsepflanzen, vor allem die der Nachtschattengewächse wie Tomaten, Kürbis, Paprika und Zucchini bestäuben. Wie wir wissen, unterliegt alles in der Natur einem gewissen Kreislauf. Fehlt nur eine Komponente aus diesem Kreislauf, ist das Ökosystem bereits gestört.</w:t>
      </w:r>
    </w:p>
    <w:p w14:paraId="4A8CC6C3" w14:textId="77777777" w:rsidR="00D748A4" w:rsidRPr="00D748A4" w:rsidRDefault="00D748A4" w:rsidP="00A85BE1">
      <w:pPr>
        <w:spacing w:line="240" w:lineRule="auto"/>
        <w:jc w:val="both"/>
        <w:rPr>
          <w:rFonts w:ascii="Times New Roman" w:hAnsi="Times New Roman" w:cs="Times New Roman"/>
          <w:b/>
          <w:bCs/>
          <w:color w:val="00B050"/>
          <w:sz w:val="20"/>
          <w:szCs w:val="20"/>
        </w:rPr>
      </w:pPr>
      <w:r w:rsidRPr="00D748A4">
        <w:rPr>
          <w:rFonts w:ascii="Times New Roman" w:hAnsi="Times New Roman" w:cs="Times New Roman"/>
          <w:b/>
          <w:bCs/>
          <w:color w:val="00B050"/>
          <w:sz w:val="20"/>
          <w:szCs w:val="20"/>
        </w:rPr>
        <w:t>An dieser Stelle gleich vorweg mein Tipp:</w:t>
      </w:r>
    </w:p>
    <w:p w14:paraId="3C874290" w14:textId="260A40F9" w:rsidR="00A15990" w:rsidRPr="00D748A4" w:rsidRDefault="00A15990" w:rsidP="00A85BE1">
      <w:pPr>
        <w:spacing w:line="240" w:lineRule="auto"/>
        <w:jc w:val="both"/>
        <w:rPr>
          <w:rFonts w:ascii="Times New Roman" w:hAnsi="Times New Roman" w:cs="Times New Roman"/>
          <w:color w:val="00B050"/>
          <w:sz w:val="20"/>
          <w:szCs w:val="20"/>
        </w:rPr>
      </w:pPr>
      <w:r w:rsidRPr="00D748A4">
        <w:rPr>
          <w:rFonts w:ascii="Times New Roman" w:hAnsi="Times New Roman" w:cs="Times New Roman"/>
          <w:color w:val="00B050"/>
          <w:sz w:val="20"/>
          <w:szCs w:val="20"/>
        </w:rPr>
        <w:t>Was die kleine Brunelle mag, sind naturbelassene Wiesen mit einem hohen Anteil an Kräutern, die ebenfalls Insekten anlocken. Was sie nicht verträgt, das sind alle Arten von Überdüngungen, vor allem mit Kunstdüngern. Was sie gar nicht mag, sind Rasenmäher</w:t>
      </w:r>
      <w:r w:rsidR="0041450C">
        <w:rPr>
          <w:rFonts w:ascii="Times New Roman" w:hAnsi="Times New Roman" w:cs="Times New Roman"/>
          <w:color w:val="00B050"/>
          <w:sz w:val="20"/>
          <w:szCs w:val="20"/>
        </w:rPr>
        <w:t xml:space="preserve"> (die Pflanze vermehrt sich über ausgereifte Samen und oberirdisch gebildete Ausläufer)</w:t>
      </w:r>
      <w:r w:rsidRPr="00D748A4">
        <w:rPr>
          <w:rFonts w:ascii="Times New Roman" w:hAnsi="Times New Roman" w:cs="Times New Roman"/>
          <w:color w:val="00B050"/>
          <w:sz w:val="20"/>
          <w:szCs w:val="20"/>
        </w:rPr>
        <w:t xml:space="preserve">. Ein zu niedrig eingestellter Rasenmäher schneidet die bereits gebildeten Blütenköpfe noch vor dem Aufblühen ab. Bis die nachwachsenden Blüten zur Verfügung stehen, ist das zu befruchtende Gemüse aber bereits wieder abgeblüht, ohne befruchtet worden zu sein. Deshalb mein Appell an alle Naturgärtner: Lassen Sie im Rasen Wildwuchs zu und verzichten Sie zuliebe der Vielfalt wenigstens </w:t>
      </w:r>
      <w:r w:rsidR="009C4F58">
        <w:rPr>
          <w:rFonts w:ascii="Times New Roman" w:hAnsi="Times New Roman" w:cs="Times New Roman"/>
          <w:color w:val="00B050"/>
          <w:sz w:val="20"/>
          <w:szCs w:val="20"/>
        </w:rPr>
        <w:t>in</w:t>
      </w:r>
      <w:r w:rsidRPr="00D748A4">
        <w:rPr>
          <w:rFonts w:ascii="Times New Roman" w:hAnsi="Times New Roman" w:cs="Times New Roman"/>
          <w:color w:val="00B050"/>
          <w:sz w:val="20"/>
          <w:szCs w:val="20"/>
        </w:rPr>
        <w:t xml:space="preserve"> Teilbereichen Ihre</w:t>
      </w:r>
      <w:r w:rsidR="009C4F58">
        <w:rPr>
          <w:rFonts w:ascii="Times New Roman" w:hAnsi="Times New Roman" w:cs="Times New Roman"/>
          <w:color w:val="00B050"/>
          <w:sz w:val="20"/>
          <w:szCs w:val="20"/>
        </w:rPr>
        <w:t>s</w:t>
      </w:r>
      <w:r w:rsidRPr="00D748A4">
        <w:rPr>
          <w:rFonts w:ascii="Times New Roman" w:hAnsi="Times New Roman" w:cs="Times New Roman"/>
          <w:color w:val="00B050"/>
          <w:sz w:val="20"/>
          <w:szCs w:val="20"/>
        </w:rPr>
        <w:t xml:space="preserve"> Garten</w:t>
      </w:r>
      <w:r w:rsidR="009C4F58">
        <w:rPr>
          <w:rFonts w:ascii="Times New Roman" w:hAnsi="Times New Roman" w:cs="Times New Roman"/>
          <w:color w:val="00B050"/>
          <w:sz w:val="20"/>
          <w:szCs w:val="20"/>
        </w:rPr>
        <w:t>s</w:t>
      </w:r>
      <w:r w:rsidRPr="00D748A4">
        <w:rPr>
          <w:rFonts w:ascii="Times New Roman" w:hAnsi="Times New Roman" w:cs="Times New Roman"/>
          <w:color w:val="00B050"/>
          <w:sz w:val="20"/>
          <w:szCs w:val="20"/>
        </w:rPr>
        <w:t xml:space="preserve"> auf das Mähen des Rasens bzw. reduzieren Sie es in diesen Bereichen</w:t>
      </w:r>
      <w:r w:rsidR="00D748A4" w:rsidRPr="00D748A4">
        <w:rPr>
          <w:rFonts w:ascii="Times New Roman" w:hAnsi="Times New Roman" w:cs="Times New Roman"/>
          <w:color w:val="00B050"/>
          <w:sz w:val="20"/>
          <w:szCs w:val="20"/>
        </w:rPr>
        <w:t>.</w:t>
      </w:r>
      <w:r w:rsidR="009C4F58">
        <w:rPr>
          <w:rFonts w:ascii="Times New Roman" w:hAnsi="Times New Roman" w:cs="Times New Roman"/>
          <w:color w:val="00B050"/>
          <w:sz w:val="20"/>
          <w:szCs w:val="20"/>
        </w:rPr>
        <w:t xml:space="preserve"> So kann die Kleine Brunelle ihre Blüten vom Frühsommer bis in den Herbst hinein immer wieder aufs Neue bilden.</w:t>
      </w:r>
    </w:p>
    <w:p w14:paraId="73665BB3" w14:textId="6BF9027C" w:rsidR="00C110AB" w:rsidRPr="00D748A4" w:rsidRDefault="00C110AB" w:rsidP="008D6620">
      <w:pPr>
        <w:spacing w:after="0" w:line="240" w:lineRule="auto"/>
        <w:jc w:val="both"/>
        <w:rPr>
          <w:rFonts w:ascii="Times New Roman" w:eastAsia="Times New Roman" w:hAnsi="Times New Roman" w:cs="Times New Roman"/>
          <w:b/>
          <w:bCs/>
          <w:color w:val="00B050"/>
          <w:sz w:val="24"/>
          <w:szCs w:val="24"/>
          <w:lang w:val="de-DE" w:eastAsia="de-AT"/>
        </w:rPr>
      </w:pPr>
      <w:r w:rsidRPr="00D748A4">
        <w:rPr>
          <w:rFonts w:ascii="Times New Roman" w:eastAsia="Times New Roman" w:hAnsi="Times New Roman" w:cs="Times New Roman"/>
          <w:b/>
          <w:bCs/>
          <w:color w:val="00B050"/>
          <w:sz w:val="24"/>
          <w:szCs w:val="24"/>
          <w:lang w:val="de-DE" w:eastAsia="de-AT"/>
        </w:rPr>
        <w:t xml:space="preserve">Verwendung </w:t>
      </w:r>
      <w:r w:rsidR="00D748A4" w:rsidRPr="00D748A4">
        <w:rPr>
          <w:rFonts w:ascii="Times New Roman" w:eastAsia="Times New Roman" w:hAnsi="Times New Roman" w:cs="Times New Roman"/>
          <w:b/>
          <w:bCs/>
          <w:color w:val="00B050"/>
          <w:sz w:val="24"/>
          <w:szCs w:val="24"/>
          <w:lang w:val="de-DE" w:eastAsia="de-AT"/>
        </w:rPr>
        <w:t>in der Küche</w:t>
      </w:r>
    </w:p>
    <w:p w14:paraId="3ED1995E" w14:textId="4364EE4C" w:rsidR="00D748A4" w:rsidRPr="00D748A4" w:rsidRDefault="00D748A4" w:rsidP="008D6620">
      <w:pPr>
        <w:spacing w:after="0" w:line="240" w:lineRule="auto"/>
        <w:jc w:val="both"/>
        <w:rPr>
          <w:rFonts w:ascii="Times New Roman" w:eastAsia="Times New Roman" w:hAnsi="Times New Roman" w:cs="Times New Roman"/>
          <w:color w:val="00B050"/>
          <w:sz w:val="20"/>
          <w:szCs w:val="20"/>
          <w:lang w:val="de-DE" w:eastAsia="de-AT"/>
        </w:rPr>
      </w:pPr>
      <w:r w:rsidRPr="00D748A4">
        <w:rPr>
          <w:rFonts w:ascii="Times New Roman" w:eastAsia="Times New Roman" w:hAnsi="Times New Roman" w:cs="Times New Roman"/>
          <w:color w:val="00B050"/>
          <w:sz w:val="20"/>
          <w:szCs w:val="20"/>
          <w:lang w:val="de-DE" w:eastAsia="de-AT"/>
        </w:rPr>
        <w:t>In der Küche verwenden wir die frischen Blüten der Kleinen Brunelle zur Verzierung von Salaten, Broten und Aufstrichen</w:t>
      </w:r>
      <w:r w:rsidR="003A7228">
        <w:rPr>
          <w:rFonts w:ascii="Times New Roman" w:eastAsia="Times New Roman" w:hAnsi="Times New Roman" w:cs="Times New Roman"/>
          <w:color w:val="00B050"/>
          <w:sz w:val="20"/>
          <w:szCs w:val="20"/>
          <w:lang w:val="de-DE" w:eastAsia="de-AT"/>
        </w:rPr>
        <w:t xml:space="preserve">, auf Süßspeisen sowie zum Würzen von Kräuterbutter, Dressings, Saucen und Suppen und </w:t>
      </w:r>
      <w:r w:rsidR="00C96EE7">
        <w:rPr>
          <w:rFonts w:ascii="Times New Roman" w:eastAsia="Times New Roman" w:hAnsi="Times New Roman" w:cs="Times New Roman"/>
          <w:color w:val="00B050"/>
          <w:sz w:val="20"/>
          <w:szCs w:val="20"/>
          <w:lang w:val="de-DE" w:eastAsia="de-AT"/>
        </w:rPr>
        <w:t xml:space="preserve">im </w:t>
      </w:r>
      <w:r w:rsidR="003A7228">
        <w:rPr>
          <w:rFonts w:ascii="Times New Roman" w:eastAsia="Times New Roman" w:hAnsi="Times New Roman" w:cs="Times New Roman"/>
          <w:color w:val="00B050"/>
          <w:sz w:val="20"/>
          <w:szCs w:val="20"/>
          <w:lang w:val="de-DE" w:eastAsia="de-AT"/>
        </w:rPr>
        <w:t>Frischkäse. Hier können Sie Ihrer Fantasie freien Lauf lassen!</w:t>
      </w:r>
    </w:p>
    <w:p w14:paraId="3921B907" w14:textId="5DC41A68" w:rsidR="00D748A4" w:rsidRDefault="00D748A4" w:rsidP="008D6620">
      <w:pPr>
        <w:spacing w:after="0" w:line="240" w:lineRule="auto"/>
        <w:jc w:val="both"/>
        <w:rPr>
          <w:rFonts w:ascii="Times New Roman" w:eastAsia="Times New Roman" w:hAnsi="Times New Roman" w:cs="Times New Roman"/>
          <w:color w:val="0070C0"/>
          <w:sz w:val="20"/>
          <w:szCs w:val="20"/>
          <w:lang w:val="de-DE" w:eastAsia="de-AT"/>
        </w:rPr>
      </w:pPr>
    </w:p>
    <w:p w14:paraId="7B0CB6E2" w14:textId="77777777" w:rsidR="00DD10FF" w:rsidRPr="003A7228" w:rsidRDefault="00D748A4" w:rsidP="008D6620">
      <w:pPr>
        <w:spacing w:after="0" w:line="240" w:lineRule="auto"/>
        <w:jc w:val="both"/>
        <w:rPr>
          <w:rFonts w:ascii="Times New Roman" w:eastAsia="Times New Roman" w:hAnsi="Times New Roman" w:cs="Times New Roman"/>
          <w:b/>
          <w:bCs/>
          <w:color w:val="00B050"/>
          <w:sz w:val="24"/>
          <w:szCs w:val="24"/>
          <w:lang w:val="de-DE" w:eastAsia="de-AT"/>
        </w:rPr>
      </w:pPr>
      <w:r w:rsidRPr="003A7228">
        <w:rPr>
          <w:rFonts w:ascii="Times New Roman" w:eastAsia="Times New Roman" w:hAnsi="Times New Roman" w:cs="Times New Roman"/>
          <w:b/>
          <w:bCs/>
          <w:color w:val="00B050"/>
          <w:sz w:val="24"/>
          <w:szCs w:val="24"/>
          <w:lang w:val="de-DE" w:eastAsia="de-AT"/>
        </w:rPr>
        <w:t>Als Heilpflanze</w:t>
      </w:r>
    </w:p>
    <w:p w14:paraId="4735F1F4" w14:textId="31D0F928" w:rsidR="00D748A4" w:rsidRPr="003A7228" w:rsidRDefault="00D748A4" w:rsidP="008D6620">
      <w:pPr>
        <w:spacing w:after="0" w:line="240" w:lineRule="auto"/>
        <w:jc w:val="both"/>
        <w:rPr>
          <w:rFonts w:ascii="Times New Roman" w:eastAsia="Times New Roman" w:hAnsi="Times New Roman" w:cs="Times New Roman"/>
          <w:color w:val="00B050"/>
          <w:sz w:val="20"/>
          <w:szCs w:val="20"/>
          <w:lang w:val="de-DE" w:eastAsia="de-AT"/>
        </w:rPr>
      </w:pPr>
      <w:r w:rsidRPr="003A7228">
        <w:rPr>
          <w:rFonts w:ascii="Times New Roman" w:eastAsia="Times New Roman" w:hAnsi="Times New Roman" w:cs="Times New Roman"/>
          <w:color w:val="00B050"/>
          <w:sz w:val="20"/>
          <w:szCs w:val="20"/>
          <w:lang w:val="de-DE" w:eastAsia="de-AT"/>
        </w:rPr>
        <w:t>nützen wir die der Pflanze zugeschriebenen Eigenschaften wie:</w:t>
      </w:r>
    </w:p>
    <w:p w14:paraId="38D8D3EB" w14:textId="56F20231" w:rsidR="00C110AB" w:rsidRDefault="00DD10FF" w:rsidP="008D6620">
      <w:pPr>
        <w:spacing w:after="0" w:line="240" w:lineRule="auto"/>
        <w:jc w:val="both"/>
        <w:rPr>
          <w:rFonts w:ascii="Times New Roman" w:eastAsia="Times New Roman" w:hAnsi="Times New Roman" w:cs="Times New Roman"/>
          <w:b/>
          <w:bCs/>
          <w:color w:val="00B050"/>
          <w:sz w:val="20"/>
          <w:szCs w:val="20"/>
          <w:lang w:val="de-DE" w:eastAsia="de-AT"/>
        </w:rPr>
      </w:pPr>
      <w:r>
        <w:rPr>
          <w:rFonts w:ascii="Times New Roman" w:eastAsia="Times New Roman" w:hAnsi="Times New Roman" w:cs="Times New Roman"/>
          <w:b/>
          <w:bCs/>
          <w:color w:val="00B050"/>
          <w:sz w:val="20"/>
          <w:szCs w:val="20"/>
          <w:lang w:val="de-DE" w:eastAsia="de-AT"/>
        </w:rPr>
        <w:t>a</w:t>
      </w:r>
      <w:r w:rsidR="00D748A4">
        <w:rPr>
          <w:rFonts w:ascii="Times New Roman" w:eastAsia="Times New Roman" w:hAnsi="Times New Roman" w:cs="Times New Roman"/>
          <w:b/>
          <w:bCs/>
          <w:color w:val="00B050"/>
          <w:sz w:val="20"/>
          <w:szCs w:val="20"/>
          <w:lang w:val="de-DE" w:eastAsia="de-AT"/>
        </w:rPr>
        <w:t>ntibakteriell, antiviral, a</w:t>
      </w:r>
      <w:r w:rsidR="009C4F58">
        <w:rPr>
          <w:rFonts w:ascii="Times New Roman" w:eastAsia="Times New Roman" w:hAnsi="Times New Roman" w:cs="Times New Roman"/>
          <w:b/>
          <w:bCs/>
          <w:color w:val="00B050"/>
          <w:sz w:val="20"/>
          <w:szCs w:val="20"/>
          <w:lang w:val="de-DE" w:eastAsia="de-AT"/>
        </w:rPr>
        <w:t>ntiseptisch</w:t>
      </w:r>
      <w:r w:rsidR="00D748A4">
        <w:rPr>
          <w:rFonts w:ascii="Times New Roman" w:eastAsia="Times New Roman" w:hAnsi="Times New Roman" w:cs="Times New Roman"/>
          <w:b/>
          <w:bCs/>
          <w:color w:val="00B050"/>
          <w:sz w:val="20"/>
          <w:szCs w:val="20"/>
          <w:lang w:val="de-DE" w:eastAsia="de-AT"/>
        </w:rPr>
        <w:t xml:space="preserve">, </w:t>
      </w:r>
      <w:r w:rsidR="001F6A3A">
        <w:rPr>
          <w:rFonts w:ascii="Times New Roman" w:eastAsia="Times New Roman" w:hAnsi="Times New Roman" w:cs="Times New Roman"/>
          <w:b/>
          <w:bCs/>
          <w:color w:val="00B050"/>
          <w:sz w:val="20"/>
          <w:szCs w:val="20"/>
          <w:lang w:val="de-DE" w:eastAsia="de-AT"/>
        </w:rPr>
        <w:t xml:space="preserve">adstringierend, </w:t>
      </w:r>
      <w:r w:rsidR="00D748A4">
        <w:rPr>
          <w:rFonts w:ascii="Times New Roman" w:eastAsia="Times New Roman" w:hAnsi="Times New Roman" w:cs="Times New Roman"/>
          <w:b/>
          <w:bCs/>
          <w:color w:val="00B050"/>
          <w:sz w:val="20"/>
          <w:szCs w:val="20"/>
          <w:lang w:val="de-DE" w:eastAsia="de-AT"/>
        </w:rPr>
        <w:t>entzündungshemmend,</w:t>
      </w:r>
      <w:r w:rsidR="009C4F58">
        <w:rPr>
          <w:rFonts w:ascii="Times New Roman" w:eastAsia="Times New Roman" w:hAnsi="Times New Roman" w:cs="Times New Roman"/>
          <w:b/>
          <w:bCs/>
          <w:color w:val="00B050"/>
          <w:sz w:val="20"/>
          <w:szCs w:val="20"/>
          <w:lang w:val="de-DE" w:eastAsia="de-AT"/>
        </w:rPr>
        <w:t xml:space="preserve"> wundheilend, entkrampfend, Blutdruck senkend, Blutzucker senkend</w:t>
      </w:r>
      <w:r w:rsidR="003A7228">
        <w:rPr>
          <w:rFonts w:ascii="Times New Roman" w:eastAsia="Times New Roman" w:hAnsi="Times New Roman" w:cs="Times New Roman"/>
          <w:b/>
          <w:bCs/>
          <w:color w:val="00B050"/>
          <w:sz w:val="20"/>
          <w:szCs w:val="20"/>
          <w:lang w:val="de-DE" w:eastAsia="de-AT"/>
        </w:rPr>
        <w:t>, Fieber senkend</w:t>
      </w:r>
      <w:r w:rsidR="009C4F58">
        <w:rPr>
          <w:rFonts w:ascii="Times New Roman" w:eastAsia="Times New Roman" w:hAnsi="Times New Roman" w:cs="Times New Roman"/>
          <w:b/>
          <w:bCs/>
          <w:color w:val="00B050"/>
          <w:sz w:val="20"/>
          <w:szCs w:val="20"/>
          <w:lang w:val="de-DE" w:eastAsia="de-AT"/>
        </w:rPr>
        <w:t xml:space="preserve"> uvm.</w:t>
      </w:r>
    </w:p>
    <w:p w14:paraId="1CA193F6" w14:textId="7DB5F3B8" w:rsidR="00D748A4" w:rsidRDefault="00D748A4" w:rsidP="008D6620">
      <w:pPr>
        <w:spacing w:after="0" w:line="240" w:lineRule="auto"/>
        <w:jc w:val="both"/>
        <w:rPr>
          <w:rFonts w:ascii="Times New Roman" w:eastAsia="Times New Roman" w:hAnsi="Times New Roman" w:cs="Times New Roman"/>
          <w:b/>
          <w:bCs/>
          <w:color w:val="00B050"/>
          <w:sz w:val="20"/>
          <w:szCs w:val="20"/>
          <w:lang w:val="de-DE" w:eastAsia="de-AT"/>
        </w:rPr>
      </w:pPr>
    </w:p>
    <w:p w14:paraId="4853D241" w14:textId="7AAAF9CA" w:rsidR="00D748A4" w:rsidRPr="006E3A5C" w:rsidRDefault="00D748A4" w:rsidP="008D6620">
      <w:pPr>
        <w:spacing w:after="0" w:line="240" w:lineRule="auto"/>
        <w:jc w:val="both"/>
        <w:rPr>
          <w:rFonts w:ascii="Times New Roman" w:eastAsia="Times New Roman" w:hAnsi="Times New Roman" w:cs="Times New Roman"/>
          <w:b/>
          <w:bCs/>
          <w:color w:val="00B050"/>
          <w:sz w:val="20"/>
          <w:szCs w:val="20"/>
          <w:lang w:val="de-DE" w:eastAsia="de-AT"/>
        </w:rPr>
      </w:pPr>
      <w:r>
        <w:rPr>
          <w:rFonts w:ascii="Times New Roman" w:eastAsia="Times New Roman" w:hAnsi="Times New Roman" w:cs="Times New Roman"/>
          <w:b/>
          <w:bCs/>
          <w:color w:val="00B050"/>
          <w:sz w:val="20"/>
          <w:szCs w:val="20"/>
          <w:lang w:val="de-DE" w:eastAsia="de-AT"/>
        </w:rPr>
        <w:t>Zur Anwendung komm</w:t>
      </w:r>
      <w:r w:rsidR="003A7228">
        <w:rPr>
          <w:rFonts w:ascii="Times New Roman" w:eastAsia="Times New Roman" w:hAnsi="Times New Roman" w:cs="Times New Roman"/>
          <w:b/>
          <w:bCs/>
          <w:color w:val="00B050"/>
          <w:sz w:val="20"/>
          <w:szCs w:val="20"/>
          <w:lang w:val="de-DE" w:eastAsia="de-AT"/>
        </w:rPr>
        <w:t>en</w:t>
      </w:r>
      <w:r>
        <w:rPr>
          <w:rFonts w:ascii="Times New Roman" w:eastAsia="Times New Roman" w:hAnsi="Times New Roman" w:cs="Times New Roman"/>
          <w:b/>
          <w:bCs/>
          <w:color w:val="00B050"/>
          <w:sz w:val="20"/>
          <w:szCs w:val="20"/>
          <w:lang w:val="de-DE" w:eastAsia="de-AT"/>
        </w:rPr>
        <w:t xml:space="preserve"> das frische oder getrocknete Kraut der Pflanze</w:t>
      </w:r>
      <w:r w:rsidR="003A7228">
        <w:rPr>
          <w:rFonts w:ascii="Times New Roman" w:eastAsia="Times New Roman" w:hAnsi="Times New Roman" w:cs="Times New Roman"/>
          <w:b/>
          <w:bCs/>
          <w:color w:val="00B050"/>
          <w:sz w:val="20"/>
          <w:szCs w:val="20"/>
          <w:lang w:val="de-DE" w:eastAsia="de-AT"/>
        </w:rPr>
        <w:t xml:space="preserve"> sowie deren Blüten</w:t>
      </w:r>
      <w:r w:rsidR="00DD10FF">
        <w:rPr>
          <w:rFonts w:ascii="Times New Roman" w:eastAsia="Times New Roman" w:hAnsi="Times New Roman" w:cs="Times New Roman"/>
          <w:b/>
          <w:bCs/>
          <w:color w:val="00B050"/>
          <w:sz w:val="20"/>
          <w:szCs w:val="20"/>
          <w:lang w:val="de-DE" w:eastAsia="de-AT"/>
        </w:rPr>
        <w:t xml:space="preserve"> aus dem eigenen Garten oder aus Ihrer Apotheke vor allem:</w:t>
      </w:r>
    </w:p>
    <w:p w14:paraId="37490B5A" w14:textId="0EA2827F" w:rsidR="00D748A4" w:rsidRDefault="00D748A4" w:rsidP="00324D35">
      <w:pPr>
        <w:pStyle w:val="Listenabsatz"/>
        <w:spacing w:after="0" w:line="240" w:lineRule="auto"/>
        <w:ind w:left="360"/>
        <w:rPr>
          <w:rFonts w:ascii="Times New Roman" w:eastAsia="Times New Roman" w:hAnsi="Times New Roman" w:cs="Times New Roman"/>
          <w:bCs/>
          <w:i/>
          <w:iCs/>
          <w:color w:val="0070C0"/>
          <w:sz w:val="28"/>
          <w:szCs w:val="28"/>
          <w:lang w:val="de-DE" w:eastAsia="de-AT"/>
        </w:rPr>
      </w:pPr>
    </w:p>
    <w:p w14:paraId="7BBBD5D3" w14:textId="472DA339" w:rsidR="00D748A4" w:rsidRPr="003A7228" w:rsidRDefault="00DD10FF" w:rsidP="00D748A4">
      <w:pPr>
        <w:pStyle w:val="Listenabsatz"/>
        <w:numPr>
          <w:ilvl w:val="0"/>
          <w:numId w:val="15"/>
        </w:numPr>
        <w:spacing w:line="240" w:lineRule="auto"/>
        <w:rPr>
          <w:rFonts w:ascii="Times New Roman" w:eastAsia="Times New Roman" w:hAnsi="Times New Roman" w:cs="Times New Roman"/>
          <w:bCs/>
          <w:color w:val="00B050"/>
          <w:sz w:val="20"/>
          <w:szCs w:val="20"/>
          <w:lang w:val="de-DE" w:eastAsia="de-AT"/>
        </w:rPr>
      </w:pPr>
      <w:r w:rsidRPr="003A7228">
        <w:rPr>
          <w:rFonts w:ascii="Times New Roman" w:eastAsia="Times New Roman" w:hAnsi="Times New Roman" w:cs="Times New Roman"/>
          <w:bCs/>
          <w:color w:val="00B050"/>
          <w:sz w:val="20"/>
          <w:szCs w:val="20"/>
          <w:lang w:val="de-DE" w:eastAsia="de-AT"/>
        </w:rPr>
        <w:t>a</w:t>
      </w:r>
      <w:r w:rsidR="009C4F58" w:rsidRPr="003A7228">
        <w:rPr>
          <w:rFonts w:ascii="Times New Roman" w:eastAsia="Times New Roman" w:hAnsi="Times New Roman" w:cs="Times New Roman"/>
          <w:bCs/>
          <w:color w:val="00B050"/>
          <w:sz w:val="20"/>
          <w:szCs w:val="20"/>
          <w:lang w:val="de-DE" w:eastAsia="de-AT"/>
        </w:rPr>
        <w:t xml:space="preserve">ls Tee zur Mundspülung und zum </w:t>
      </w:r>
      <w:r w:rsidRPr="003A7228">
        <w:rPr>
          <w:rFonts w:ascii="Times New Roman" w:eastAsia="Times New Roman" w:hAnsi="Times New Roman" w:cs="Times New Roman"/>
          <w:bCs/>
          <w:color w:val="00B050"/>
          <w:sz w:val="20"/>
          <w:szCs w:val="20"/>
          <w:lang w:val="de-DE" w:eastAsia="de-AT"/>
        </w:rPr>
        <w:t xml:space="preserve">Spülen und </w:t>
      </w:r>
      <w:r w:rsidR="009C4F58" w:rsidRPr="003A7228">
        <w:rPr>
          <w:rFonts w:ascii="Times New Roman" w:eastAsia="Times New Roman" w:hAnsi="Times New Roman" w:cs="Times New Roman"/>
          <w:bCs/>
          <w:color w:val="00B050"/>
          <w:sz w:val="20"/>
          <w:szCs w:val="20"/>
          <w:lang w:val="de-DE" w:eastAsia="de-AT"/>
        </w:rPr>
        <w:t>Gurgeln</w:t>
      </w:r>
      <w:r w:rsidRPr="003A7228">
        <w:rPr>
          <w:rFonts w:ascii="Times New Roman" w:eastAsia="Times New Roman" w:hAnsi="Times New Roman" w:cs="Times New Roman"/>
          <w:bCs/>
          <w:color w:val="00B050"/>
          <w:sz w:val="20"/>
          <w:szCs w:val="20"/>
          <w:lang w:val="de-DE" w:eastAsia="de-AT"/>
        </w:rPr>
        <w:t xml:space="preserve"> bei Schleimhaut- und Rachenentzündungen</w:t>
      </w:r>
    </w:p>
    <w:p w14:paraId="70070566" w14:textId="7CDC4AA9" w:rsidR="00D748A4" w:rsidRPr="003A7228" w:rsidRDefault="00DD10FF" w:rsidP="00D748A4">
      <w:pPr>
        <w:pStyle w:val="Listenabsatz"/>
        <w:numPr>
          <w:ilvl w:val="0"/>
          <w:numId w:val="15"/>
        </w:numPr>
        <w:spacing w:line="240" w:lineRule="auto"/>
        <w:rPr>
          <w:rFonts w:ascii="Times New Roman" w:eastAsia="Times New Roman" w:hAnsi="Times New Roman" w:cs="Times New Roman"/>
          <w:bCs/>
          <w:color w:val="00B050"/>
          <w:sz w:val="20"/>
          <w:szCs w:val="20"/>
          <w:lang w:val="de-DE" w:eastAsia="de-AT"/>
        </w:rPr>
      </w:pPr>
      <w:r w:rsidRPr="003A7228">
        <w:rPr>
          <w:rFonts w:ascii="Times New Roman" w:eastAsia="Times New Roman" w:hAnsi="Times New Roman" w:cs="Times New Roman"/>
          <w:bCs/>
          <w:color w:val="00B050"/>
          <w:sz w:val="20"/>
          <w:szCs w:val="20"/>
          <w:lang w:val="de-DE" w:eastAsia="de-AT"/>
        </w:rPr>
        <w:t>in einer Tinktur bzw. im Gel gegen Lippenherpes</w:t>
      </w:r>
    </w:p>
    <w:p w14:paraId="01FA9AAF" w14:textId="41EDC37F" w:rsidR="00D748A4" w:rsidRPr="003A7228" w:rsidRDefault="00D748A4" w:rsidP="00D748A4">
      <w:pPr>
        <w:pStyle w:val="Listenabsatz"/>
        <w:numPr>
          <w:ilvl w:val="0"/>
          <w:numId w:val="15"/>
        </w:numPr>
        <w:spacing w:line="240" w:lineRule="auto"/>
        <w:rPr>
          <w:rFonts w:ascii="Times New Roman" w:eastAsia="Times New Roman" w:hAnsi="Times New Roman" w:cs="Times New Roman"/>
          <w:bCs/>
          <w:color w:val="00B050"/>
          <w:sz w:val="20"/>
          <w:szCs w:val="20"/>
          <w:lang w:val="de-DE" w:eastAsia="de-AT"/>
        </w:rPr>
      </w:pPr>
      <w:r w:rsidRPr="003A7228">
        <w:rPr>
          <w:rFonts w:ascii="Times New Roman" w:eastAsia="Times New Roman" w:hAnsi="Times New Roman" w:cs="Times New Roman"/>
          <w:bCs/>
          <w:color w:val="00B050"/>
          <w:sz w:val="20"/>
          <w:szCs w:val="20"/>
          <w:lang w:val="de-DE" w:eastAsia="de-AT"/>
        </w:rPr>
        <w:lastRenderedPageBreak/>
        <w:t>als Tinktur in Umschlägen und Kompressen</w:t>
      </w:r>
      <w:r w:rsidR="00DD10FF" w:rsidRPr="003A7228">
        <w:rPr>
          <w:rFonts w:ascii="Times New Roman" w:eastAsia="Times New Roman" w:hAnsi="Times New Roman" w:cs="Times New Roman"/>
          <w:bCs/>
          <w:color w:val="00B050"/>
          <w:sz w:val="20"/>
          <w:szCs w:val="20"/>
          <w:lang w:val="de-DE" w:eastAsia="de-AT"/>
        </w:rPr>
        <w:t xml:space="preserve"> gegen Gelenkschmerzen</w:t>
      </w:r>
    </w:p>
    <w:p w14:paraId="060CCBA6" w14:textId="0AC3CC14" w:rsidR="00D748A4" w:rsidRPr="003A7228" w:rsidRDefault="00D748A4" w:rsidP="00D748A4">
      <w:pPr>
        <w:pStyle w:val="Listenabsatz"/>
        <w:numPr>
          <w:ilvl w:val="0"/>
          <w:numId w:val="15"/>
        </w:numPr>
        <w:spacing w:line="240" w:lineRule="auto"/>
        <w:rPr>
          <w:rFonts w:ascii="Times New Roman" w:eastAsia="Times New Roman" w:hAnsi="Times New Roman" w:cs="Times New Roman"/>
          <w:bCs/>
          <w:color w:val="00B050"/>
          <w:sz w:val="20"/>
          <w:szCs w:val="20"/>
          <w:lang w:val="de-DE" w:eastAsia="de-AT"/>
        </w:rPr>
      </w:pPr>
      <w:r w:rsidRPr="003A7228">
        <w:rPr>
          <w:rFonts w:ascii="Times New Roman" w:eastAsia="Times New Roman" w:hAnsi="Times New Roman" w:cs="Times New Roman"/>
          <w:bCs/>
          <w:color w:val="00B050"/>
          <w:sz w:val="20"/>
          <w:szCs w:val="20"/>
          <w:lang w:val="de-DE" w:eastAsia="de-AT"/>
        </w:rPr>
        <w:t xml:space="preserve">als </w:t>
      </w:r>
      <w:r w:rsidR="00DD10FF" w:rsidRPr="003A7228">
        <w:rPr>
          <w:rFonts w:ascii="Times New Roman" w:eastAsia="Times New Roman" w:hAnsi="Times New Roman" w:cs="Times New Roman"/>
          <w:bCs/>
          <w:color w:val="00B050"/>
          <w:sz w:val="20"/>
          <w:szCs w:val="20"/>
          <w:lang w:val="de-DE" w:eastAsia="de-AT"/>
        </w:rPr>
        <w:t>Tee in der Kuranwendung für 2-3 Wochen zur Linderung von Magen- und Darmproblemen sowie gegen alle Entzündungen im Körper</w:t>
      </w:r>
    </w:p>
    <w:p w14:paraId="31123C65" w14:textId="4A1AF21F" w:rsidR="00D748A4" w:rsidRPr="003A7228" w:rsidRDefault="00DD10FF" w:rsidP="00D748A4">
      <w:pPr>
        <w:pStyle w:val="Listenabsatz"/>
        <w:numPr>
          <w:ilvl w:val="0"/>
          <w:numId w:val="15"/>
        </w:numPr>
        <w:spacing w:line="240" w:lineRule="auto"/>
        <w:rPr>
          <w:rFonts w:ascii="Times New Roman" w:eastAsia="Times New Roman" w:hAnsi="Times New Roman" w:cs="Times New Roman"/>
          <w:bCs/>
          <w:color w:val="00B050"/>
          <w:sz w:val="20"/>
          <w:szCs w:val="20"/>
          <w:lang w:val="de-DE" w:eastAsia="de-AT"/>
        </w:rPr>
      </w:pPr>
      <w:r w:rsidRPr="003A7228">
        <w:rPr>
          <w:rFonts w:ascii="Times New Roman" w:eastAsia="Times New Roman" w:hAnsi="Times New Roman" w:cs="Times New Roman"/>
          <w:bCs/>
          <w:color w:val="00B050"/>
          <w:sz w:val="20"/>
          <w:szCs w:val="20"/>
          <w:lang w:val="de-DE" w:eastAsia="de-AT"/>
        </w:rPr>
        <w:t xml:space="preserve">als </w:t>
      </w:r>
      <w:r w:rsidR="00D748A4" w:rsidRPr="003A7228">
        <w:rPr>
          <w:rFonts w:ascii="Times New Roman" w:eastAsia="Times New Roman" w:hAnsi="Times New Roman" w:cs="Times New Roman"/>
          <w:bCs/>
          <w:color w:val="00B050"/>
          <w:sz w:val="20"/>
          <w:szCs w:val="20"/>
          <w:lang w:val="de-DE" w:eastAsia="de-AT"/>
        </w:rPr>
        <w:t>Tee</w:t>
      </w:r>
      <w:r w:rsidRPr="003A7228">
        <w:rPr>
          <w:rFonts w:ascii="Times New Roman" w:eastAsia="Times New Roman" w:hAnsi="Times New Roman" w:cs="Times New Roman"/>
          <w:bCs/>
          <w:color w:val="00B050"/>
          <w:sz w:val="20"/>
          <w:szCs w:val="20"/>
          <w:lang w:val="de-DE" w:eastAsia="de-AT"/>
        </w:rPr>
        <w:t>-</w:t>
      </w:r>
      <w:r w:rsidR="00D748A4" w:rsidRPr="003A7228">
        <w:rPr>
          <w:rFonts w:ascii="Times New Roman" w:eastAsia="Times New Roman" w:hAnsi="Times New Roman" w:cs="Times New Roman"/>
          <w:bCs/>
          <w:color w:val="00B050"/>
          <w:sz w:val="20"/>
          <w:szCs w:val="20"/>
          <w:lang w:val="de-DE" w:eastAsia="de-AT"/>
        </w:rPr>
        <w:t xml:space="preserve">Beigabe im Badewasser </w:t>
      </w:r>
      <w:r w:rsidRPr="003A7228">
        <w:rPr>
          <w:rFonts w:ascii="Times New Roman" w:eastAsia="Times New Roman" w:hAnsi="Times New Roman" w:cs="Times New Roman"/>
          <w:bCs/>
          <w:color w:val="00B050"/>
          <w:sz w:val="20"/>
          <w:szCs w:val="20"/>
          <w:lang w:val="de-DE" w:eastAsia="de-AT"/>
        </w:rPr>
        <w:t>vor allem bei sensibler Haut</w:t>
      </w:r>
      <w:r w:rsidR="003A7228" w:rsidRPr="003A7228">
        <w:rPr>
          <w:rFonts w:ascii="Times New Roman" w:eastAsia="Times New Roman" w:hAnsi="Times New Roman" w:cs="Times New Roman"/>
          <w:bCs/>
          <w:color w:val="00B050"/>
          <w:sz w:val="20"/>
          <w:szCs w:val="20"/>
          <w:lang w:val="de-DE" w:eastAsia="de-AT"/>
        </w:rPr>
        <w:t xml:space="preserve"> oder </w:t>
      </w:r>
      <w:r w:rsidR="00C96EE7">
        <w:rPr>
          <w:rFonts w:ascii="Times New Roman" w:eastAsia="Times New Roman" w:hAnsi="Times New Roman" w:cs="Times New Roman"/>
          <w:bCs/>
          <w:color w:val="00B050"/>
          <w:sz w:val="20"/>
          <w:szCs w:val="20"/>
          <w:lang w:val="de-DE" w:eastAsia="de-AT"/>
        </w:rPr>
        <w:t>im</w:t>
      </w:r>
      <w:r w:rsidR="003A7228" w:rsidRPr="003A7228">
        <w:rPr>
          <w:rFonts w:ascii="Times New Roman" w:eastAsia="Times New Roman" w:hAnsi="Times New Roman" w:cs="Times New Roman"/>
          <w:bCs/>
          <w:color w:val="00B050"/>
          <w:sz w:val="20"/>
          <w:szCs w:val="20"/>
          <w:lang w:val="de-DE" w:eastAsia="de-AT"/>
        </w:rPr>
        <w:t xml:space="preserve"> entkrampfende</w:t>
      </w:r>
      <w:r w:rsidR="00C96EE7">
        <w:rPr>
          <w:rFonts w:ascii="Times New Roman" w:eastAsia="Times New Roman" w:hAnsi="Times New Roman" w:cs="Times New Roman"/>
          <w:bCs/>
          <w:color w:val="00B050"/>
          <w:sz w:val="20"/>
          <w:szCs w:val="20"/>
          <w:lang w:val="de-DE" w:eastAsia="de-AT"/>
        </w:rPr>
        <w:t>n</w:t>
      </w:r>
      <w:r w:rsidR="003A7228" w:rsidRPr="003A7228">
        <w:rPr>
          <w:rFonts w:ascii="Times New Roman" w:eastAsia="Times New Roman" w:hAnsi="Times New Roman" w:cs="Times New Roman"/>
          <w:bCs/>
          <w:color w:val="00B050"/>
          <w:sz w:val="20"/>
          <w:szCs w:val="20"/>
          <w:lang w:val="de-DE" w:eastAsia="de-AT"/>
        </w:rPr>
        <w:t xml:space="preserve"> Bad bei Menstruationsschmerzen</w:t>
      </w:r>
    </w:p>
    <w:p w14:paraId="5EF4DC61" w14:textId="06C758FF" w:rsidR="0041450C" w:rsidRDefault="00DD10FF" w:rsidP="0041450C">
      <w:pPr>
        <w:pStyle w:val="Listenabsatz"/>
        <w:numPr>
          <w:ilvl w:val="0"/>
          <w:numId w:val="15"/>
        </w:numPr>
        <w:spacing w:line="240" w:lineRule="auto"/>
        <w:rPr>
          <w:rFonts w:ascii="Times New Roman" w:eastAsia="Times New Roman" w:hAnsi="Times New Roman" w:cs="Times New Roman"/>
          <w:bCs/>
          <w:color w:val="00B050"/>
          <w:sz w:val="20"/>
          <w:szCs w:val="20"/>
          <w:lang w:val="de-DE" w:eastAsia="de-AT"/>
        </w:rPr>
      </w:pPr>
      <w:r w:rsidRPr="003A7228">
        <w:rPr>
          <w:rFonts w:ascii="Times New Roman" w:eastAsia="Times New Roman" w:hAnsi="Times New Roman" w:cs="Times New Roman"/>
          <w:bCs/>
          <w:color w:val="00B050"/>
          <w:sz w:val="20"/>
          <w:szCs w:val="20"/>
          <w:lang w:val="de-DE" w:eastAsia="de-AT"/>
        </w:rPr>
        <w:t xml:space="preserve">als Tee und Tinktur </w:t>
      </w:r>
      <w:r w:rsidR="003A7228">
        <w:rPr>
          <w:rFonts w:ascii="Times New Roman" w:eastAsia="Times New Roman" w:hAnsi="Times New Roman" w:cs="Times New Roman"/>
          <w:bCs/>
          <w:color w:val="00B050"/>
          <w:sz w:val="20"/>
          <w:szCs w:val="20"/>
          <w:lang w:val="de-DE" w:eastAsia="de-AT"/>
        </w:rPr>
        <w:t xml:space="preserve">sowie in Cremen, Salben und Ölauszügen </w:t>
      </w:r>
      <w:r w:rsidRPr="003A7228">
        <w:rPr>
          <w:rFonts w:ascii="Times New Roman" w:eastAsia="Times New Roman" w:hAnsi="Times New Roman" w:cs="Times New Roman"/>
          <w:bCs/>
          <w:color w:val="00B050"/>
          <w:sz w:val="20"/>
          <w:szCs w:val="20"/>
          <w:lang w:val="de-DE" w:eastAsia="de-AT"/>
        </w:rPr>
        <w:t>zur Verwendung bei Hautentzündungen</w:t>
      </w:r>
    </w:p>
    <w:p w14:paraId="28ADD7ED" w14:textId="40ABC207" w:rsidR="00C96EE7" w:rsidRDefault="00C96EE7" w:rsidP="0041450C">
      <w:pPr>
        <w:pStyle w:val="Listenabsatz"/>
        <w:numPr>
          <w:ilvl w:val="0"/>
          <w:numId w:val="15"/>
        </w:numPr>
        <w:spacing w:line="240" w:lineRule="auto"/>
        <w:rPr>
          <w:rFonts w:ascii="Times New Roman" w:eastAsia="Times New Roman" w:hAnsi="Times New Roman" w:cs="Times New Roman"/>
          <w:bCs/>
          <w:color w:val="00B050"/>
          <w:sz w:val="20"/>
          <w:szCs w:val="20"/>
          <w:lang w:val="de-DE" w:eastAsia="de-AT"/>
        </w:rPr>
      </w:pPr>
      <w:r>
        <w:rPr>
          <w:rFonts w:ascii="Times New Roman" w:eastAsia="Times New Roman" w:hAnsi="Times New Roman" w:cs="Times New Roman"/>
          <w:bCs/>
          <w:color w:val="00B050"/>
          <w:sz w:val="20"/>
          <w:szCs w:val="20"/>
          <w:lang w:val="de-DE" w:eastAsia="de-AT"/>
        </w:rPr>
        <w:t>auch in der TCM kommt die Kleine Brunelle zur Anwendung</w:t>
      </w:r>
    </w:p>
    <w:p w14:paraId="05781F4B" w14:textId="6C5529D4" w:rsidR="0041450C" w:rsidRDefault="0041450C" w:rsidP="0041450C">
      <w:pPr>
        <w:pStyle w:val="Listenabsatz"/>
        <w:spacing w:line="240" w:lineRule="auto"/>
        <w:rPr>
          <w:rFonts w:ascii="Times New Roman" w:eastAsia="Times New Roman" w:hAnsi="Times New Roman" w:cs="Times New Roman"/>
          <w:bCs/>
          <w:color w:val="00B050"/>
          <w:sz w:val="20"/>
          <w:szCs w:val="20"/>
          <w:lang w:val="de-DE" w:eastAsia="de-AT"/>
        </w:rPr>
      </w:pPr>
    </w:p>
    <w:p w14:paraId="1A32A2F4" w14:textId="4367AD84" w:rsidR="0041450C" w:rsidRPr="0041450C" w:rsidRDefault="0041450C" w:rsidP="0041450C">
      <w:pPr>
        <w:pStyle w:val="Listenabsatz"/>
        <w:spacing w:line="240" w:lineRule="auto"/>
        <w:rPr>
          <w:rFonts w:ascii="Times New Roman" w:eastAsia="Times New Roman" w:hAnsi="Times New Roman" w:cs="Times New Roman"/>
          <w:b/>
          <w:color w:val="00B050"/>
          <w:sz w:val="20"/>
          <w:szCs w:val="20"/>
          <w:lang w:val="de-DE" w:eastAsia="de-AT"/>
        </w:rPr>
      </w:pPr>
      <w:r w:rsidRPr="0041450C">
        <w:rPr>
          <w:rFonts w:ascii="Times New Roman" w:eastAsia="Times New Roman" w:hAnsi="Times New Roman" w:cs="Times New Roman"/>
          <w:b/>
          <w:color w:val="00B050"/>
          <w:sz w:val="20"/>
          <w:szCs w:val="20"/>
          <w:lang w:val="de-DE" w:eastAsia="de-AT"/>
        </w:rPr>
        <w:t>Für den Tee übergießen wir einen Esslöffel der Pflanzenteile mit 250 ml siedendem Wasser und seihen nach 10 Min. ab. Zur Kuranwendung trinken wir 2-3 Tassen am Tag für maximal 2-3 Wochen.</w:t>
      </w:r>
      <w:r w:rsidR="00BF286E">
        <w:rPr>
          <w:rFonts w:ascii="Times New Roman" w:eastAsia="Times New Roman" w:hAnsi="Times New Roman" w:cs="Times New Roman"/>
          <w:b/>
          <w:color w:val="00B050"/>
          <w:sz w:val="20"/>
          <w:szCs w:val="20"/>
          <w:lang w:val="de-DE" w:eastAsia="de-AT"/>
        </w:rPr>
        <w:t xml:space="preserve"> Kompressen werden während aktiver Entzündungszustände in den Gelenken wahrscheinlich kalt aufgelegt bessere Linderung bringen. Bei chronischen Schmerzen, die vor allem in den Muskeln </w:t>
      </w:r>
      <w:r w:rsidR="00416767">
        <w:rPr>
          <w:rFonts w:ascii="Times New Roman" w:eastAsia="Times New Roman" w:hAnsi="Times New Roman" w:cs="Times New Roman"/>
          <w:b/>
          <w:color w:val="00B050"/>
          <w:sz w:val="20"/>
          <w:szCs w:val="20"/>
          <w:lang w:val="de-DE" w:eastAsia="de-AT"/>
        </w:rPr>
        <w:t xml:space="preserve">und Sehnen </w:t>
      </w:r>
      <w:r w:rsidR="00BF286E">
        <w:rPr>
          <w:rFonts w:ascii="Times New Roman" w:eastAsia="Times New Roman" w:hAnsi="Times New Roman" w:cs="Times New Roman"/>
          <w:b/>
          <w:color w:val="00B050"/>
          <w:sz w:val="20"/>
          <w:szCs w:val="20"/>
          <w:lang w:val="de-DE" w:eastAsia="de-AT"/>
        </w:rPr>
        <w:t>um die Gelenke stattfinden, sollten eher warme Kompressen hilfreich sein.</w:t>
      </w:r>
    </w:p>
    <w:p w14:paraId="685C4A04" w14:textId="77777777" w:rsidR="00D748A4" w:rsidRPr="003A7228" w:rsidRDefault="00D748A4" w:rsidP="00324D35">
      <w:pPr>
        <w:pStyle w:val="Listenabsatz"/>
        <w:spacing w:after="0" w:line="240" w:lineRule="auto"/>
        <w:ind w:left="360"/>
        <w:rPr>
          <w:rFonts w:ascii="Times New Roman" w:eastAsia="Times New Roman" w:hAnsi="Times New Roman" w:cs="Times New Roman"/>
          <w:bCs/>
          <w:i/>
          <w:iCs/>
          <w:color w:val="00B050"/>
          <w:sz w:val="28"/>
          <w:szCs w:val="28"/>
          <w:lang w:val="de-DE" w:eastAsia="de-AT"/>
        </w:rPr>
      </w:pPr>
    </w:p>
    <w:p w14:paraId="3DB02F32" w14:textId="30BFA688" w:rsidR="00324D35" w:rsidRPr="003A7228" w:rsidRDefault="006E0F4A" w:rsidP="00324D35">
      <w:pPr>
        <w:pStyle w:val="Listenabsatz"/>
        <w:spacing w:after="0" w:line="240" w:lineRule="auto"/>
        <w:ind w:left="360"/>
        <w:rPr>
          <w:rFonts w:ascii="Times New Roman" w:eastAsia="Times New Roman" w:hAnsi="Times New Roman" w:cs="Times New Roman"/>
          <w:bCs/>
          <w:i/>
          <w:iCs/>
          <w:color w:val="00B050"/>
          <w:sz w:val="28"/>
          <w:szCs w:val="28"/>
          <w:lang w:val="de-DE" w:eastAsia="de-AT"/>
        </w:rPr>
      </w:pPr>
      <w:r>
        <w:rPr>
          <w:rFonts w:ascii="Times New Roman" w:eastAsia="Times New Roman" w:hAnsi="Times New Roman" w:cs="Times New Roman"/>
          <w:bCs/>
          <w:i/>
          <w:iCs/>
          <w:color w:val="00B050"/>
          <w:sz w:val="28"/>
          <w:szCs w:val="28"/>
          <w:lang w:val="de-DE" w:eastAsia="de-AT"/>
        </w:rPr>
        <w:t xml:space="preserve">Achtung: </w:t>
      </w:r>
      <w:r w:rsidR="00324D35" w:rsidRPr="003A7228">
        <w:rPr>
          <w:rFonts w:ascii="Times New Roman" w:eastAsia="Times New Roman" w:hAnsi="Times New Roman" w:cs="Times New Roman"/>
          <w:bCs/>
          <w:i/>
          <w:iCs/>
          <w:color w:val="00B050"/>
          <w:sz w:val="28"/>
          <w:szCs w:val="28"/>
          <w:lang w:val="de-DE" w:eastAsia="de-AT"/>
        </w:rPr>
        <w:t>Die Verwendung von Heilkräutern dient zur Unterstützung bei gesundheitlichen Beschwerden, ersetzt aber nicht den Weg zum Arzt oder Apotheker Ihres Vertrauens, mit dem Sie auch die Anwendung und Dosierung besprechen!</w:t>
      </w:r>
    </w:p>
    <w:p w14:paraId="48AFAFE5" w14:textId="77777777" w:rsidR="00324D35" w:rsidRDefault="00324D35" w:rsidP="002B234A">
      <w:pPr>
        <w:spacing w:line="240" w:lineRule="auto"/>
        <w:rPr>
          <w:rFonts w:ascii="Times New Roman" w:eastAsia="Times New Roman" w:hAnsi="Times New Roman" w:cs="Times New Roman"/>
          <w:bCs/>
          <w:color w:val="0070C0"/>
          <w:sz w:val="20"/>
          <w:szCs w:val="20"/>
          <w:lang w:val="de-DE" w:eastAsia="de-AT"/>
        </w:rPr>
      </w:pPr>
    </w:p>
    <w:p w14:paraId="236B0F51" w14:textId="679E6EC3" w:rsidR="007A3053" w:rsidRPr="00D748A4" w:rsidRDefault="00D748A4" w:rsidP="008D6620">
      <w:pPr>
        <w:spacing w:line="240" w:lineRule="auto"/>
        <w:jc w:val="both"/>
        <w:rPr>
          <w:rFonts w:ascii="Times New Roman" w:hAnsi="Times New Roman" w:cs="Times New Roman"/>
          <w:color w:val="00B050"/>
          <w:sz w:val="20"/>
          <w:szCs w:val="20"/>
        </w:rPr>
      </w:pPr>
      <w:r w:rsidRPr="00D748A4">
        <w:rPr>
          <w:rFonts w:ascii="Times New Roman" w:hAnsi="Times New Roman" w:cs="Times New Roman"/>
          <w:color w:val="00B050"/>
          <w:sz w:val="20"/>
          <w:szCs w:val="20"/>
        </w:rPr>
        <w:t xml:space="preserve">Ich wünsche Ihnen eine artenreiche Blühsaison </w:t>
      </w:r>
      <w:r w:rsidR="00CD6D07">
        <w:rPr>
          <w:rFonts w:ascii="Times New Roman" w:hAnsi="Times New Roman" w:cs="Times New Roman"/>
          <w:color w:val="00B050"/>
          <w:sz w:val="20"/>
          <w:szCs w:val="20"/>
        </w:rPr>
        <w:t xml:space="preserve">2023 </w:t>
      </w:r>
      <w:r w:rsidRPr="00D748A4">
        <w:rPr>
          <w:rFonts w:ascii="Times New Roman" w:hAnsi="Times New Roman" w:cs="Times New Roman"/>
          <w:color w:val="00B050"/>
          <w:sz w:val="20"/>
          <w:szCs w:val="20"/>
        </w:rPr>
        <w:t>und viel Bunt für Balkon und Garten</w:t>
      </w:r>
      <w:r w:rsidR="004A0E7C">
        <w:rPr>
          <w:rFonts w:ascii="Times New Roman" w:hAnsi="Times New Roman" w:cs="Times New Roman"/>
          <w:color w:val="00B050"/>
          <w:sz w:val="20"/>
          <w:szCs w:val="20"/>
        </w:rPr>
        <w:t>.</w:t>
      </w:r>
      <w:r w:rsidRPr="00D748A4">
        <w:rPr>
          <w:rFonts w:ascii="Times New Roman" w:hAnsi="Times New Roman" w:cs="Times New Roman"/>
          <w:color w:val="00B050"/>
          <w:sz w:val="20"/>
          <w:szCs w:val="20"/>
        </w:rPr>
        <w:t xml:space="preserve"> </w:t>
      </w:r>
      <w:r w:rsidR="007A3053" w:rsidRPr="00D748A4">
        <w:rPr>
          <w:rFonts w:ascii="Times New Roman" w:hAnsi="Times New Roman" w:cs="Times New Roman"/>
          <w:color w:val="00B050"/>
          <w:sz w:val="20"/>
          <w:szCs w:val="20"/>
        </w:rPr>
        <w:t xml:space="preserve">Bleiben Sie gesund! </w:t>
      </w:r>
    </w:p>
    <w:p w14:paraId="7376C902" w14:textId="552342F1" w:rsidR="00C110AB" w:rsidRPr="00D748A4" w:rsidRDefault="007A3053" w:rsidP="008D6620">
      <w:pPr>
        <w:spacing w:line="240" w:lineRule="auto"/>
        <w:jc w:val="both"/>
        <w:rPr>
          <w:rFonts w:ascii="Times New Roman" w:hAnsi="Times New Roman" w:cs="Times New Roman"/>
          <w:color w:val="00B050"/>
          <w:sz w:val="20"/>
          <w:szCs w:val="20"/>
        </w:rPr>
      </w:pPr>
      <w:r w:rsidRPr="00D748A4">
        <w:rPr>
          <w:rFonts w:ascii="Times New Roman" w:hAnsi="Times New Roman" w:cs="Times New Roman"/>
          <w:color w:val="00B050"/>
          <w:sz w:val="20"/>
          <w:szCs w:val="20"/>
        </w:rPr>
        <w:t xml:space="preserve">Ihre </w:t>
      </w:r>
      <w:r w:rsidR="00C110AB" w:rsidRPr="00D748A4">
        <w:rPr>
          <w:rFonts w:ascii="Times New Roman" w:hAnsi="Times New Roman" w:cs="Times New Roman"/>
          <w:color w:val="00B050"/>
          <w:sz w:val="20"/>
          <w:szCs w:val="20"/>
        </w:rPr>
        <w:t>Nicky Böhm-Lilge</w:t>
      </w:r>
    </w:p>
    <w:p w14:paraId="6DE2572E" w14:textId="594D78A8" w:rsidR="00563794" w:rsidRPr="00D748A4" w:rsidRDefault="00C110AB" w:rsidP="008D6620">
      <w:pPr>
        <w:spacing w:line="240" w:lineRule="auto"/>
        <w:jc w:val="both"/>
        <w:rPr>
          <w:rFonts w:ascii="Times New Roman" w:hAnsi="Times New Roman" w:cs="Times New Roman"/>
          <w:color w:val="00B050"/>
          <w:sz w:val="20"/>
          <w:szCs w:val="20"/>
        </w:rPr>
      </w:pPr>
      <w:r w:rsidRPr="00D748A4">
        <w:rPr>
          <w:rFonts w:ascii="Times New Roman" w:hAnsi="Times New Roman" w:cs="Times New Roman"/>
          <w:color w:val="00B050"/>
          <w:sz w:val="20"/>
          <w:szCs w:val="20"/>
        </w:rPr>
        <w:t>Absolventin der Wolkersdorfer Kräuterakademie</w:t>
      </w:r>
    </w:p>
    <w:p w14:paraId="2151F88F" w14:textId="77777777" w:rsidR="00A85BE1" w:rsidRDefault="00A85BE1">
      <w:pPr>
        <w:spacing w:line="240" w:lineRule="auto"/>
        <w:jc w:val="both"/>
        <w:rPr>
          <w:rFonts w:ascii="Times New Roman" w:hAnsi="Times New Roman" w:cs="Times New Roman"/>
          <w:color w:val="4F6228" w:themeColor="accent3" w:themeShade="80"/>
          <w:sz w:val="20"/>
          <w:szCs w:val="20"/>
        </w:rPr>
      </w:pPr>
    </w:p>
    <w:sectPr w:rsidR="00A85BE1" w:rsidSect="008D662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7A7"/>
    <w:multiLevelType w:val="multilevel"/>
    <w:tmpl w:val="E648E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C30"/>
    <w:multiLevelType w:val="hybridMultilevel"/>
    <w:tmpl w:val="2FFE69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646F0B"/>
    <w:multiLevelType w:val="multilevel"/>
    <w:tmpl w:val="7F10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75B0E"/>
    <w:multiLevelType w:val="multilevel"/>
    <w:tmpl w:val="F2B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97123"/>
    <w:multiLevelType w:val="multilevel"/>
    <w:tmpl w:val="2122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14239"/>
    <w:multiLevelType w:val="multilevel"/>
    <w:tmpl w:val="B0A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E4BCB"/>
    <w:multiLevelType w:val="multilevel"/>
    <w:tmpl w:val="F2C0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4302E"/>
    <w:multiLevelType w:val="hybridMultilevel"/>
    <w:tmpl w:val="F0A6B29C"/>
    <w:lvl w:ilvl="0" w:tplc="0C070001">
      <w:start w:val="1"/>
      <w:numFmt w:val="bullet"/>
      <w:lvlText w:val=""/>
      <w:lvlJc w:val="left"/>
      <w:pPr>
        <w:ind w:left="768" w:hanging="360"/>
      </w:pPr>
      <w:rPr>
        <w:rFonts w:ascii="Symbol" w:hAnsi="Symbol" w:hint="default"/>
      </w:rPr>
    </w:lvl>
    <w:lvl w:ilvl="1" w:tplc="0C070003" w:tentative="1">
      <w:start w:val="1"/>
      <w:numFmt w:val="bullet"/>
      <w:lvlText w:val="o"/>
      <w:lvlJc w:val="left"/>
      <w:pPr>
        <w:ind w:left="1488" w:hanging="360"/>
      </w:pPr>
      <w:rPr>
        <w:rFonts w:ascii="Courier New" w:hAnsi="Courier New" w:cs="Courier New" w:hint="default"/>
      </w:rPr>
    </w:lvl>
    <w:lvl w:ilvl="2" w:tplc="0C070005" w:tentative="1">
      <w:start w:val="1"/>
      <w:numFmt w:val="bullet"/>
      <w:lvlText w:val=""/>
      <w:lvlJc w:val="left"/>
      <w:pPr>
        <w:ind w:left="2208" w:hanging="360"/>
      </w:pPr>
      <w:rPr>
        <w:rFonts w:ascii="Wingdings" w:hAnsi="Wingdings" w:hint="default"/>
      </w:rPr>
    </w:lvl>
    <w:lvl w:ilvl="3" w:tplc="0C070001" w:tentative="1">
      <w:start w:val="1"/>
      <w:numFmt w:val="bullet"/>
      <w:lvlText w:val=""/>
      <w:lvlJc w:val="left"/>
      <w:pPr>
        <w:ind w:left="2928" w:hanging="360"/>
      </w:pPr>
      <w:rPr>
        <w:rFonts w:ascii="Symbol" w:hAnsi="Symbol" w:hint="default"/>
      </w:rPr>
    </w:lvl>
    <w:lvl w:ilvl="4" w:tplc="0C070003" w:tentative="1">
      <w:start w:val="1"/>
      <w:numFmt w:val="bullet"/>
      <w:lvlText w:val="o"/>
      <w:lvlJc w:val="left"/>
      <w:pPr>
        <w:ind w:left="3648" w:hanging="360"/>
      </w:pPr>
      <w:rPr>
        <w:rFonts w:ascii="Courier New" w:hAnsi="Courier New" w:cs="Courier New" w:hint="default"/>
      </w:rPr>
    </w:lvl>
    <w:lvl w:ilvl="5" w:tplc="0C070005" w:tentative="1">
      <w:start w:val="1"/>
      <w:numFmt w:val="bullet"/>
      <w:lvlText w:val=""/>
      <w:lvlJc w:val="left"/>
      <w:pPr>
        <w:ind w:left="4368" w:hanging="360"/>
      </w:pPr>
      <w:rPr>
        <w:rFonts w:ascii="Wingdings" w:hAnsi="Wingdings" w:hint="default"/>
      </w:rPr>
    </w:lvl>
    <w:lvl w:ilvl="6" w:tplc="0C070001" w:tentative="1">
      <w:start w:val="1"/>
      <w:numFmt w:val="bullet"/>
      <w:lvlText w:val=""/>
      <w:lvlJc w:val="left"/>
      <w:pPr>
        <w:ind w:left="5088" w:hanging="360"/>
      </w:pPr>
      <w:rPr>
        <w:rFonts w:ascii="Symbol" w:hAnsi="Symbol" w:hint="default"/>
      </w:rPr>
    </w:lvl>
    <w:lvl w:ilvl="7" w:tplc="0C070003" w:tentative="1">
      <w:start w:val="1"/>
      <w:numFmt w:val="bullet"/>
      <w:lvlText w:val="o"/>
      <w:lvlJc w:val="left"/>
      <w:pPr>
        <w:ind w:left="5808" w:hanging="360"/>
      </w:pPr>
      <w:rPr>
        <w:rFonts w:ascii="Courier New" w:hAnsi="Courier New" w:cs="Courier New" w:hint="default"/>
      </w:rPr>
    </w:lvl>
    <w:lvl w:ilvl="8" w:tplc="0C070005" w:tentative="1">
      <w:start w:val="1"/>
      <w:numFmt w:val="bullet"/>
      <w:lvlText w:val=""/>
      <w:lvlJc w:val="left"/>
      <w:pPr>
        <w:ind w:left="6528" w:hanging="360"/>
      </w:pPr>
      <w:rPr>
        <w:rFonts w:ascii="Wingdings" w:hAnsi="Wingdings" w:hint="default"/>
      </w:rPr>
    </w:lvl>
  </w:abstractNum>
  <w:abstractNum w:abstractNumId="8" w15:restartNumberingAfterBreak="0">
    <w:nsid w:val="416D23AC"/>
    <w:multiLevelType w:val="hybridMultilevel"/>
    <w:tmpl w:val="5038FC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9E38B3"/>
    <w:multiLevelType w:val="multilevel"/>
    <w:tmpl w:val="AFDE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C21362D"/>
    <w:multiLevelType w:val="hybridMultilevel"/>
    <w:tmpl w:val="108ACB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F796517"/>
    <w:multiLevelType w:val="multilevel"/>
    <w:tmpl w:val="0016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42660"/>
    <w:multiLevelType w:val="multilevel"/>
    <w:tmpl w:val="F81E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17F9E"/>
    <w:multiLevelType w:val="hybridMultilevel"/>
    <w:tmpl w:val="6AC0C3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41055991">
    <w:abstractNumId w:val="10"/>
  </w:num>
  <w:num w:numId="2" w16cid:durableId="1278875017">
    <w:abstractNumId w:val="11"/>
  </w:num>
  <w:num w:numId="3" w16cid:durableId="2043941116">
    <w:abstractNumId w:val="8"/>
  </w:num>
  <w:num w:numId="4" w16cid:durableId="2045061612">
    <w:abstractNumId w:val="9"/>
  </w:num>
  <w:num w:numId="5" w16cid:durableId="1871914515">
    <w:abstractNumId w:val="3"/>
  </w:num>
  <w:num w:numId="6" w16cid:durableId="1193113187">
    <w:abstractNumId w:val="0"/>
  </w:num>
  <w:num w:numId="7" w16cid:durableId="1921676629">
    <w:abstractNumId w:val="14"/>
  </w:num>
  <w:num w:numId="8" w16cid:durableId="883979890">
    <w:abstractNumId w:val="7"/>
  </w:num>
  <w:num w:numId="9" w16cid:durableId="1399398491">
    <w:abstractNumId w:val="4"/>
  </w:num>
  <w:num w:numId="10" w16cid:durableId="2110350737">
    <w:abstractNumId w:val="13"/>
  </w:num>
  <w:num w:numId="11" w16cid:durableId="772483808">
    <w:abstractNumId w:val="2"/>
  </w:num>
  <w:num w:numId="12" w16cid:durableId="437604385">
    <w:abstractNumId w:val="12"/>
  </w:num>
  <w:num w:numId="13" w16cid:durableId="1332878016">
    <w:abstractNumId w:val="6"/>
  </w:num>
  <w:num w:numId="14" w16cid:durableId="1634942146">
    <w:abstractNumId w:val="5"/>
  </w:num>
  <w:num w:numId="15" w16cid:durableId="147764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2E"/>
    <w:rsid w:val="00007627"/>
    <w:rsid w:val="00012156"/>
    <w:rsid w:val="0001223C"/>
    <w:rsid w:val="00014001"/>
    <w:rsid w:val="00016BC9"/>
    <w:rsid w:val="00024F64"/>
    <w:rsid w:val="00084DB0"/>
    <w:rsid w:val="000D4833"/>
    <w:rsid w:val="000F01B3"/>
    <w:rsid w:val="00110CAB"/>
    <w:rsid w:val="00112BC3"/>
    <w:rsid w:val="00137F2C"/>
    <w:rsid w:val="00140FB8"/>
    <w:rsid w:val="001676FF"/>
    <w:rsid w:val="0017116D"/>
    <w:rsid w:val="00183A6B"/>
    <w:rsid w:val="00192216"/>
    <w:rsid w:val="001A2EE3"/>
    <w:rsid w:val="001C287C"/>
    <w:rsid w:val="001C7ACC"/>
    <w:rsid w:val="001E4714"/>
    <w:rsid w:val="001F6A3A"/>
    <w:rsid w:val="00234508"/>
    <w:rsid w:val="00236BBC"/>
    <w:rsid w:val="00251897"/>
    <w:rsid w:val="0025789C"/>
    <w:rsid w:val="002A3A4D"/>
    <w:rsid w:val="002B234A"/>
    <w:rsid w:val="002C3EE4"/>
    <w:rsid w:val="002E0684"/>
    <w:rsid w:val="002F2793"/>
    <w:rsid w:val="002F677A"/>
    <w:rsid w:val="00324D35"/>
    <w:rsid w:val="00342089"/>
    <w:rsid w:val="00346D29"/>
    <w:rsid w:val="003560E9"/>
    <w:rsid w:val="0037097C"/>
    <w:rsid w:val="00374B41"/>
    <w:rsid w:val="00377184"/>
    <w:rsid w:val="003A06F5"/>
    <w:rsid w:val="003A7228"/>
    <w:rsid w:val="003C4214"/>
    <w:rsid w:val="003F5FB7"/>
    <w:rsid w:val="0041450C"/>
    <w:rsid w:val="00416767"/>
    <w:rsid w:val="00416AB2"/>
    <w:rsid w:val="0043604F"/>
    <w:rsid w:val="00464E5C"/>
    <w:rsid w:val="00472004"/>
    <w:rsid w:val="00476AED"/>
    <w:rsid w:val="00496B85"/>
    <w:rsid w:val="004A0E7C"/>
    <w:rsid w:val="004A1C27"/>
    <w:rsid w:val="004C2147"/>
    <w:rsid w:val="004F2EB3"/>
    <w:rsid w:val="00563794"/>
    <w:rsid w:val="00575BF8"/>
    <w:rsid w:val="005A4781"/>
    <w:rsid w:val="005B4002"/>
    <w:rsid w:val="005B6372"/>
    <w:rsid w:val="005D7967"/>
    <w:rsid w:val="00616F49"/>
    <w:rsid w:val="0066041C"/>
    <w:rsid w:val="0066326A"/>
    <w:rsid w:val="00664147"/>
    <w:rsid w:val="00684E8B"/>
    <w:rsid w:val="00691934"/>
    <w:rsid w:val="00695BE0"/>
    <w:rsid w:val="006A2AFA"/>
    <w:rsid w:val="006A44A7"/>
    <w:rsid w:val="006A6EDD"/>
    <w:rsid w:val="006C33DF"/>
    <w:rsid w:val="006C4B2E"/>
    <w:rsid w:val="006E0F4A"/>
    <w:rsid w:val="006E3A5C"/>
    <w:rsid w:val="006E4B32"/>
    <w:rsid w:val="006F35AF"/>
    <w:rsid w:val="00700A11"/>
    <w:rsid w:val="00701C90"/>
    <w:rsid w:val="007047AE"/>
    <w:rsid w:val="007772AD"/>
    <w:rsid w:val="007A3053"/>
    <w:rsid w:val="007A5254"/>
    <w:rsid w:val="007B13AA"/>
    <w:rsid w:val="007B1404"/>
    <w:rsid w:val="007C287B"/>
    <w:rsid w:val="007F56F1"/>
    <w:rsid w:val="00804FD1"/>
    <w:rsid w:val="008257FC"/>
    <w:rsid w:val="0084036A"/>
    <w:rsid w:val="00856008"/>
    <w:rsid w:val="00860185"/>
    <w:rsid w:val="008B3B97"/>
    <w:rsid w:val="008B7CAB"/>
    <w:rsid w:val="008C5C77"/>
    <w:rsid w:val="008C7CDA"/>
    <w:rsid w:val="008D5E1D"/>
    <w:rsid w:val="008D6620"/>
    <w:rsid w:val="008E2B15"/>
    <w:rsid w:val="008F164F"/>
    <w:rsid w:val="008F2D3E"/>
    <w:rsid w:val="00910D80"/>
    <w:rsid w:val="00917C34"/>
    <w:rsid w:val="00927D80"/>
    <w:rsid w:val="00973791"/>
    <w:rsid w:val="009847A8"/>
    <w:rsid w:val="00986160"/>
    <w:rsid w:val="009C4F58"/>
    <w:rsid w:val="00A15990"/>
    <w:rsid w:val="00A85BE1"/>
    <w:rsid w:val="00AA2D13"/>
    <w:rsid w:val="00AA365F"/>
    <w:rsid w:val="00AB3979"/>
    <w:rsid w:val="00AD19D9"/>
    <w:rsid w:val="00AF0415"/>
    <w:rsid w:val="00AF611F"/>
    <w:rsid w:val="00B40C0B"/>
    <w:rsid w:val="00B56D4A"/>
    <w:rsid w:val="00B81574"/>
    <w:rsid w:val="00B96D0F"/>
    <w:rsid w:val="00BA78C4"/>
    <w:rsid w:val="00BB6213"/>
    <w:rsid w:val="00BC2091"/>
    <w:rsid w:val="00BD725C"/>
    <w:rsid w:val="00BF286E"/>
    <w:rsid w:val="00C110AB"/>
    <w:rsid w:val="00C34955"/>
    <w:rsid w:val="00C35B07"/>
    <w:rsid w:val="00C465BD"/>
    <w:rsid w:val="00C5621D"/>
    <w:rsid w:val="00C665A3"/>
    <w:rsid w:val="00C96EE7"/>
    <w:rsid w:val="00CA3F29"/>
    <w:rsid w:val="00CB36EF"/>
    <w:rsid w:val="00CD6D07"/>
    <w:rsid w:val="00CE0882"/>
    <w:rsid w:val="00CF6FA4"/>
    <w:rsid w:val="00D0037C"/>
    <w:rsid w:val="00D154B4"/>
    <w:rsid w:val="00D16551"/>
    <w:rsid w:val="00D22027"/>
    <w:rsid w:val="00D247A8"/>
    <w:rsid w:val="00D32DD0"/>
    <w:rsid w:val="00D37301"/>
    <w:rsid w:val="00D418E1"/>
    <w:rsid w:val="00D56FC2"/>
    <w:rsid w:val="00D748A4"/>
    <w:rsid w:val="00D77B31"/>
    <w:rsid w:val="00DD10FF"/>
    <w:rsid w:val="00DE66BB"/>
    <w:rsid w:val="00DF17AB"/>
    <w:rsid w:val="00E00558"/>
    <w:rsid w:val="00E07B13"/>
    <w:rsid w:val="00E221BD"/>
    <w:rsid w:val="00E36B2D"/>
    <w:rsid w:val="00E55219"/>
    <w:rsid w:val="00E621A4"/>
    <w:rsid w:val="00E827D4"/>
    <w:rsid w:val="00EA4617"/>
    <w:rsid w:val="00EA5128"/>
    <w:rsid w:val="00F00363"/>
    <w:rsid w:val="00F4247E"/>
    <w:rsid w:val="00F442D7"/>
    <w:rsid w:val="00F51E32"/>
    <w:rsid w:val="00F54203"/>
    <w:rsid w:val="00F67414"/>
    <w:rsid w:val="00F817F7"/>
    <w:rsid w:val="00FA6C94"/>
    <w:rsid w:val="00FB0A2D"/>
    <w:rsid w:val="00FB3780"/>
    <w:rsid w:val="00FF78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08AE"/>
  <w15:docId w15:val="{29325AE7-2AE0-42BD-B110-4A8D08B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A4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A478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A478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 w:type="character" w:customStyle="1" w:styleId="eq0j8">
    <w:name w:val="eq0j8"/>
    <w:basedOn w:val="Absatz-Standardschriftart"/>
    <w:rsid w:val="00DF17AB"/>
  </w:style>
  <w:style w:type="character" w:customStyle="1" w:styleId="berschrift1Zchn">
    <w:name w:val="Überschrift 1 Zchn"/>
    <w:basedOn w:val="Absatz-Standardschriftart"/>
    <w:link w:val="berschrift1"/>
    <w:uiPriority w:val="9"/>
    <w:rsid w:val="005A478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A4781"/>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A4781"/>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5A4781"/>
    <w:rPr>
      <w:color w:val="0000FF"/>
      <w:u w:val="single"/>
    </w:rPr>
  </w:style>
  <w:style w:type="paragraph" w:customStyle="1" w:styleId="wp-caption-text">
    <w:name w:val="wp-caption-text"/>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as-text-align-center">
    <w:name w:val="has-text-align-center"/>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A4781"/>
    <w:rPr>
      <w:b/>
      <w:bCs/>
    </w:rPr>
  </w:style>
  <w:style w:type="character" w:styleId="Hervorhebung">
    <w:name w:val="Emphasis"/>
    <w:basedOn w:val="Absatz-Standardschriftart"/>
    <w:uiPriority w:val="20"/>
    <w:qFormat/>
    <w:rsid w:val="005A4781"/>
    <w:rPr>
      <w:i/>
      <w:iCs/>
    </w:rPr>
  </w:style>
  <w:style w:type="paragraph" w:customStyle="1" w:styleId="ez-toc-title">
    <w:name w:val="ez-toc-title"/>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z-toc-page-1">
    <w:name w:val="ez-toc-page-1"/>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z-toc-heading-level-3">
    <w:name w:val="ez-toc-heading-level-3"/>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as-white-color">
    <w:name w:val="has-white-color"/>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as-background">
    <w:name w:val="has-background"/>
    <w:basedOn w:val="Standard"/>
    <w:rsid w:val="005A478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FB3780"/>
    <w:rPr>
      <w:color w:val="605E5C"/>
      <w:shd w:val="clear" w:color="auto" w:fill="E1DFDD"/>
    </w:rPr>
  </w:style>
  <w:style w:type="paragraph" w:customStyle="1" w:styleId="teaser">
    <w:name w:val="teaser"/>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redit">
    <w:name w:val="credit"/>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eschriftung1">
    <w:name w:val="Beschriftung1"/>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atum1">
    <w:name w:val="Datum1"/>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offscreen">
    <w:name w:val="offscreen"/>
    <w:basedOn w:val="Absatz-Standardschriftart"/>
    <w:rsid w:val="006A2AFA"/>
  </w:style>
  <w:style w:type="paragraph" w:customStyle="1" w:styleId="toplink">
    <w:name w:val="toplink"/>
    <w:basedOn w:val="Standard"/>
    <w:rsid w:val="006A2AF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0768">
      <w:bodyDiv w:val="1"/>
      <w:marLeft w:val="0"/>
      <w:marRight w:val="0"/>
      <w:marTop w:val="0"/>
      <w:marBottom w:val="0"/>
      <w:divBdr>
        <w:top w:val="none" w:sz="0" w:space="0" w:color="auto"/>
        <w:left w:val="none" w:sz="0" w:space="0" w:color="auto"/>
        <w:bottom w:val="none" w:sz="0" w:space="0" w:color="auto"/>
        <w:right w:val="none" w:sz="0" w:space="0" w:color="auto"/>
      </w:divBdr>
      <w:divsChild>
        <w:div w:id="1300302018">
          <w:marLeft w:val="0"/>
          <w:marRight w:val="0"/>
          <w:marTop w:val="0"/>
          <w:marBottom w:val="0"/>
          <w:divBdr>
            <w:top w:val="none" w:sz="0" w:space="0" w:color="auto"/>
            <w:left w:val="none" w:sz="0" w:space="0" w:color="auto"/>
            <w:bottom w:val="none" w:sz="0" w:space="0" w:color="auto"/>
            <w:right w:val="none" w:sz="0" w:space="0" w:color="auto"/>
          </w:divBdr>
        </w:div>
        <w:div w:id="864236">
          <w:marLeft w:val="0"/>
          <w:marRight w:val="0"/>
          <w:marTop w:val="0"/>
          <w:marBottom w:val="0"/>
          <w:divBdr>
            <w:top w:val="none" w:sz="0" w:space="0" w:color="auto"/>
            <w:left w:val="none" w:sz="0" w:space="0" w:color="auto"/>
            <w:bottom w:val="none" w:sz="0" w:space="0" w:color="auto"/>
            <w:right w:val="none" w:sz="0" w:space="0" w:color="auto"/>
          </w:divBdr>
        </w:div>
        <w:div w:id="1115906809">
          <w:marLeft w:val="0"/>
          <w:marRight w:val="0"/>
          <w:marTop w:val="0"/>
          <w:marBottom w:val="0"/>
          <w:divBdr>
            <w:top w:val="none" w:sz="0" w:space="0" w:color="auto"/>
            <w:left w:val="none" w:sz="0" w:space="0" w:color="auto"/>
            <w:bottom w:val="none" w:sz="0" w:space="0" w:color="auto"/>
            <w:right w:val="none" w:sz="0" w:space="0" w:color="auto"/>
          </w:divBdr>
        </w:div>
      </w:divsChild>
    </w:div>
    <w:div w:id="721172763">
      <w:bodyDiv w:val="1"/>
      <w:marLeft w:val="0"/>
      <w:marRight w:val="0"/>
      <w:marTop w:val="0"/>
      <w:marBottom w:val="0"/>
      <w:divBdr>
        <w:top w:val="none" w:sz="0" w:space="0" w:color="auto"/>
        <w:left w:val="none" w:sz="0" w:space="0" w:color="auto"/>
        <w:bottom w:val="none" w:sz="0" w:space="0" w:color="auto"/>
        <w:right w:val="none" w:sz="0" w:space="0" w:color="auto"/>
      </w:divBdr>
      <w:divsChild>
        <w:div w:id="10836499">
          <w:marLeft w:val="0"/>
          <w:marRight w:val="0"/>
          <w:marTop w:val="0"/>
          <w:marBottom w:val="0"/>
          <w:divBdr>
            <w:top w:val="none" w:sz="0" w:space="0" w:color="auto"/>
            <w:left w:val="none" w:sz="0" w:space="0" w:color="auto"/>
            <w:bottom w:val="none" w:sz="0" w:space="0" w:color="auto"/>
            <w:right w:val="none" w:sz="0" w:space="0" w:color="auto"/>
          </w:divBdr>
          <w:divsChild>
            <w:div w:id="954025515">
              <w:marLeft w:val="0"/>
              <w:marRight w:val="0"/>
              <w:marTop w:val="0"/>
              <w:marBottom w:val="0"/>
              <w:divBdr>
                <w:top w:val="none" w:sz="0" w:space="0" w:color="auto"/>
                <w:left w:val="none" w:sz="0" w:space="0" w:color="auto"/>
                <w:bottom w:val="none" w:sz="0" w:space="0" w:color="auto"/>
                <w:right w:val="none" w:sz="0" w:space="0" w:color="auto"/>
              </w:divBdr>
              <w:divsChild>
                <w:div w:id="712391541">
                  <w:marLeft w:val="0"/>
                  <w:marRight w:val="0"/>
                  <w:marTop w:val="0"/>
                  <w:marBottom w:val="0"/>
                  <w:divBdr>
                    <w:top w:val="none" w:sz="0" w:space="0" w:color="auto"/>
                    <w:left w:val="none" w:sz="0" w:space="0" w:color="auto"/>
                    <w:bottom w:val="none" w:sz="0" w:space="0" w:color="auto"/>
                    <w:right w:val="none" w:sz="0" w:space="0" w:color="auto"/>
                  </w:divBdr>
                  <w:divsChild>
                    <w:div w:id="1471559752">
                      <w:marLeft w:val="0"/>
                      <w:marRight w:val="0"/>
                      <w:marTop w:val="0"/>
                      <w:marBottom w:val="0"/>
                      <w:divBdr>
                        <w:top w:val="none" w:sz="0" w:space="0" w:color="auto"/>
                        <w:left w:val="none" w:sz="0" w:space="0" w:color="auto"/>
                        <w:bottom w:val="none" w:sz="0" w:space="0" w:color="auto"/>
                        <w:right w:val="none" w:sz="0" w:space="0" w:color="auto"/>
                      </w:divBdr>
                      <w:divsChild>
                        <w:div w:id="1117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7553">
                  <w:marLeft w:val="0"/>
                  <w:marRight w:val="0"/>
                  <w:marTop w:val="0"/>
                  <w:marBottom w:val="0"/>
                  <w:divBdr>
                    <w:top w:val="none" w:sz="0" w:space="0" w:color="auto"/>
                    <w:left w:val="none" w:sz="0" w:space="0" w:color="auto"/>
                    <w:bottom w:val="none" w:sz="0" w:space="0" w:color="auto"/>
                    <w:right w:val="none" w:sz="0" w:space="0" w:color="auto"/>
                  </w:divBdr>
                  <w:divsChild>
                    <w:div w:id="1225068330">
                      <w:marLeft w:val="0"/>
                      <w:marRight w:val="0"/>
                      <w:marTop w:val="0"/>
                      <w:marBottom w:val="0"/>
                      <w:divBdr>
                        <w:top w:val="none" w:sz="0" w:space="0" w:color="auto"/>
                        <w:left w:val="none" w:sz="0" w:space="0" w:color="auto"/>
                        <w:bottom w:val="none" w:sz="0" w:space="0" w:color="auto"/>
                        <w:right w:val="none" w:sz="0" w:space="0" w:color="auto"/>
                      </w:divBdr>
                      <w:divsChild>
                        <w:div w:id="96878495">
                          <w:marLeft w:val="0"/>
                          <w:marRight w:val="0"/>
                          <w:marTop w:val="0"/>
                          <w:marBottom w:val="0"/>
                          <w:divBdr>
                            <w:top w:val="none" w:sz="0" w:space="0" w:color="auto"/>
                            <w:left w:val="none" w:sz="0" w:space="0" w:color="auto"/>
                            <w:bottom w:val="none" w:sz="0" w:space="0" w:color="auto"/>
                            <w:right w:val="none" w:sz="0" w:space="0" w:color="auto"/>
                          </w:divBdr>
                          <w:divsChild>
                            <w:div w:id="1668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57665">
          <w:marLeft w:val="0"/>
          <w:marRight w:val="0"/>
          <w:marTop w:val="0"/>
          <w:marBottom w:val="0"/>
          <w:divBdr>
            <w:top w:val="none" w:sz="0" w:space="0" w:color="auto"/>
            <w:left w:val="none" w:sz="0" w:space="0" w:color="auto"/>
            <w:bottom w:val="none" w:sz="0" w:space="0" w:color="auto"/>
            <w:right w:val="none" w:sz="0" w:space="0" w:color="auto"/>
          </w:divBdr>
          <w:divsChild>
            <w:div w:id="1473869457">
              <w:marLeft w:val="0"/>
              <w:marRight w:val="0"/>
              <w:marTop w:val="0"/>
              <w:marBottom w:val="0"/>
              <w:divBdr>
                <w:top w:val="none" w:sz="0" w:space="0" w:color="auto"/>
                <w:left w:val="none" w:sz="0" w:space="0" w:color="auto"/>
                <w:bottom w:val="none" w:sz="0" w:space="0" w:color="auto"/>
                <w:right w:val="none" w:sz="0" w:space="0" w:color="auto"/>
              </w:divBdr>
              <w:divsChild>
                <w:div w:id="603004282">
                  <w:marLeft w:val="0"/>
                  <w:marRight w:val="0"/>
                  <w:marTop w:val="0"/>
                  <w:marBottom w:val="0"/>
                  <w:divBdr>
                    <w:top w:val="none" w:sz="0" w:space="0" w:color="auto"/>
                    <w:left w:val="none" w:sz="0" w:space="0" w:color="auto"/>
                    <w:bottom w:val="none" w:sz="0" w:space="0" w:color="auto"/>
                    <w:right w:val="none" w:sz="0" w:space="0" w:color="auto"/>
                  </w:divBdr>
                  <w:divsChild>
                    <w:div w:id="853810035">
                      <w:marLeft w:val="0"/>
                      <w:marRight w:val="0"/>
                      <w:marTop w:val="0"/>
                      <w:marBottom w:val="0"/>
                      <w:divBdr>
                        <w:top w:val="none" w:sz="0" w:space="0" w:color="auto"/>
                        <w:left w:val="none" w:sz="0" w:space="0" w:color="auto"/>
                        <w:bottom w:val="none" w:sz="0" w:space="0" w:color="auto"/>
                        <w:right w:val="none" w:sz="0" w:space="0" w:color="auto"/>
                      </w:divBdr>
                    </w:div>
                  </w:divsChild>
                </w:div>
                <w:div w:id="1864435306">
                  <w:marLeft w:val="0"/>
                  <w:marRight w:val="0"/>
                  <w:marTop w:val="0"/>
                  <w:marBottom w:val="0"/>
                  <w:divBdr>
                    <w:top w:val="none" w:sz="0" w:space="0" w:color="auto"/>
                    <w:left w:val="none" w:sz="0" w:space="0" w:color="auto"/>
                    <w:bottom w:val="none" w:sz="0" w:space="0" w:color="auto"/>
                    <w:right w:val="none" w:sz="0" w:space="0" w:color="auto"/>
                  </w:divBdr>
                  <w:divsChild>
                    <w:div w:id="1869369977">
                      <w:marLeft w:val="0"/>
                      <w:marRight w:val="0"/>
                      <w:marTop w:val="0"/>
                      <w:marBottom w:val="0"/>
                      <w:divBdr>
                        <w:top w:val="none" w:sz="0" w:space="0" w:color="auto"/>
                        <w:left w:val="none" w:sz="0" w:space="0" w:color="auto"/>
                        <w:bottom w:val="none" w:sz="0" w:space="0" w:color="auto"/>
                        <w:right w:val="none" w:sz="0" w:space="0" w:color="auto"/>
                      </w:divBdr>
                    </w:div>
                  </w:divsChild>
                </w:div>
                <w:div w:id="49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682">
      <w:bodyDiv w:val="1"/>
      <w:marLeft w:val="0"/>
      <w:marRight w:val="0"/>
      <w:marTop w:val="0"/>
      <w:marBottom w:val="0"/>
      <w:divBdr>
        <w:top w:val="none" w:sz="0" w:space="0" w:color="auto"/>
        <w:left w:val="none" w:sz="0" w:space="0" w:color="auto"/>
        <w:bottom w:val="none" w:sz="0" w:space="0" w:color="auto"/>
        <w:right w:val="none" w:sz="0" w:space="0" w:color="auto"/>
      </w:divBdr>
    </w:div>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12</cp:revision>
  <dcterms:created xsi:type="dcterms:W3CDTF">2023-02-20T13:26:00Z</dcterms:created>
  <dcterms:modified xsi:type="dcterms:W3CDTF">2023-05-03T10:56:00Z</dcterms:modified>
</cp:coreProperties>
</file>